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ABD52" w14:textId="77777777" w:rsidR="00EC5D8C" w:rsidRDefault="00EC5D8C" w:rsidP="00C140E7">
      <w:pPr>
        <w:spacing w:before="120"/>
        <w:rPr>
          <w:b/>
          <w:sz w:val="24"/>
          <w:szCs w:val="24"/>
        </w:rPr>
      </w:pPr>
      <w:bookmarkStart w:id="0" w:name="_Toc150224379"/>
      <w:bookmarkStart w:id="1" w:name="_Toc197394284"/>
    </w:p>
    <w:p w14:paraId="1E134640" w14:textId="77777777" w:rsidR="00EC5D8C" w:rsidRDefault="00EC5D8C" w:rsidP="00C140E7">
      <w:pPr>
        <w:spacing w:before="120"/>
        <w:rPr>
          <w:b/>
          <w:sz w:val="24"/>
          <w:szCs w:val="24"/>
        </w:rPr>
      </w:pPr>
    </w:p>
    <w:p w14:paraId="25C360EE" w14:textId="77777777" w:rsidR="00EC5D8C" w:rsidRDefault="00EC5D8C" w:rsidP="00C140E7">
      <w:pPr>
        <w:spacing w:before="120"/>
        <w:rPr>
          <w:b/>
          <w:sz w:val="24"/>
          <w:szCs w:val="24"/>
        </w:rPr>
      </w:pPr>
    </w:p>
    <w:p w14:paraId="06372AA4" w14:textId="279AD95E" w:rsidR="00816284" w:rsidRPr="00DB544A" w:rsidRDefault="007B16BB" w:rsidP="00DB544A">
      <w:pPr>
        <w:spacing w:before="120"/>
        <w:ind w:right="-290"/>
        <w:rPr>
          <w:color w:val="FF0000"/>
          <w:sz w:val="28"/>
          <w:szCs w:val="28"/>
        </w:rPr>
      </w:pPr>
      <w:r w:rsidRPr="00DB544A">
        <w:rPr>
          <w:b/>
          <w:sz w:val="28"/>
          <w:szCs w:val="28"/>
        </w:rPr>
        <w:t xml:space="preserve">Neue </w:t>
      </w:r>
      <w:r w:rsidR="00ED156A" w:rsidRPr="00DB544A">
        <w:rPr>
          <w:b/>
          <w:sz w:val="28"/>
          <w:szCs w:val="28"/>
        </w:rPr>
        <w:t>Liste der Kultur- und Kreativwirtschaftsberichte in Deutschland</w:t>
      </w:r>
      <w:bookmarkEnd w:id="0"/>
      <w:bookmarkEnd w:id="1"/>
    </w:p>
    <w:p w14:paraId="709859B7" w14:textId="77777777" w:rsidR="00ED156A" w:rsidRPr="00DB544A" w:rsidRDefault="00816284" w:rsidP="00C140E7">
      <w:pPr>
        <w:spacing w:before="120"/>
        <w:rPr>
          <w:b/>
          <w:sz w:val="28"/>
          <w:szCs w:val="28"/>
        </w:rPr>
      </w:pPr>
      <w:proofErr w:type="gramStart"/>
      <w:r w:rsidRPr="00DB544A">
        <w:rPr>
          <w:b/>
          <w:sz w:val="28"/>
          <w:szCs w:val="28"/>
        </w:rPr>
        <w:t>New list of culture and creative industries reports in Germany</w:t>
      </w:r>
      <w:proofErr w:type="gramEnd"/>
      <w:r w:rsidRPr="00DB544A">
        <w:rPr>
          <w:b/>
          <w:sz w:val="28"/>
          <w:szCs w:val="28"/>
        </w:rPr>
        <w:t xml:space="preserve"> </w:t>
      </w:r>
    </w:p>
    <w:p w14:paraId="60B37EB9" w14:textId="707EF3C0" w:rsidR="00777AB2" w:rsidRPr="00ED156A" w:rsidRDefault="00777AB2" w:rsidP="00777AB2">
      <w:pPr>
        <w:spacing w:before="120"/>
        <w:rPr>
          <w:b/>
          <w:sz w:val="28"/>
          <w:szCs w:val="28"/>
        </w:rPr>
      </w:pPr>
      <w:r>
        <w:rPr>
          <w:color w:val="FF0000"/>
        </w:rPr>
        <w:t>Update:</w:t>
      </w:r>
      <w:r w:rsidRPr="00ED156A">
        <w:rPr>
          <w:color w:val="FF0000"/>
        </w:rPr>
        <w:t xml:space="preserve"> </w:t>
      </w:r>
      <w:r w:rsidR="0058645C">
        <w:rPr>
          <w:color w:val="FF0000"/>
        </w:rPr>
        <w:t xml:space="preserve">24. </w:t>
      </w:r>
      <w:r w:rsidR="002070DF">
        <w:rPr>
          <w:color w:val="FF0000"/>
        </w:rPr>
        <w:t>April</w:t>
      </w:r>
      <w:r w:rsidRPr="00ED156A">
        <w:rPr>
          <w:color w:val="FF0000"/>
        </w:rPr>
        <w:t xml:space="preserve"> 201</w:t>
      </w:r>
      <w:r w:rsidR="00D37DA7">
        <w:rPr>
          <w:color w:val="FF0000"/>
        </w:rPr>
        <w:t>3</w:t>
      </w:r>
    </w:p>
    <w:p w14:paraId="3CEFB943" w14:textId="77777777" w:rsidR="00ED156A" w:rsidRDefault="00ED156A" w:rsidP="00C140E7">
      <w:pPr>
        <w:spacing w:before="120"/>
        <w:rPr>
          <w:b/>
        </w:rPr>
      </w:pPr>
    </w:p>
    <w:p w14:paraId="5C34EE4B" w14:textId="77777777" w:rsidR="001B53A3" w:rsidRDefault="001B53A3" w:rsidP="00C140E7">
      <w:pPr>
        <w:spacing w:before="120"/>
        <w:rPr>
          <w:b/>
        </w:rPr>
      </w:pPr>
    </w:p>
    <w:p w14:paraId="75A6A7FB" w14:textId="77777777" w:rsidR="001B53A3" w:rsidRDefault="001B53A3" w:rsidP="00C140E7">
      <w:pPr>
        <w:spacing w:before="120"/>
        <w:rPr>
          <w:b/>
        </w:rPr>
      </w:pPr>
    </w:p>
    <w:p w14:paraId="3151FF2C" w14:textId="29B57922" w:rsidR="00ED156A" w:rsidRPr="00DB544A" w:rsidRDefault="002070DF" w:rsidP="00DB544A">
      <w:pPr>
        <w:pStyle w:val="Listenabsatz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567" w:hanging="567"/>
        <w:rPr>
          <w:b/>
          <w:sz w:val="28"/>
          <w:szCs w:val="28"/>
        </w:rPr>
      </w:pPr>
      <w:r w:rsidRPr="00DB544A">
        <w:rPr>
          <w:b/>
          <w:sz w:val="28"/>
          <w:szCs w:val="28"/>
        </w:rPr>
        <w:t>Auswahl Bundes- und Landesebene</w:t>
      </w:r>
    </w:p>
    <w:tbl>
      <w:tblPr>
        <w:tblStyle w:val="Tabellenraster"/>
        <w:tblW w:w="8962" w:type="dxa"/>
        <w:tblInd w:w="360" w:type="dxa"/>
        <w:tblLook w:val="04A0" w:firstRow="1" w:lastRow="0" w:firstColumn="1" w:lastColumn="0" w:noHBand="0" w:noVBand="1"/>
      </w:tblPr>
      <w:tblGrid>
        <w:gridCol w:w="4426"/>
        <w:gridCol w:w="4536"/>
      </w:tblGrid>
      <w:tr w:rsidR="00C56288" w:rsidRPr="00D53605" w14:paraId="1E3CA7CC" w14:textId="77777777" w:rsidTr="00E85134">
        <w:tc>
          <w:tcPr>
            <w:tcW w:w="4426" w:type="dxa"/>
          </w:tcPr>
          <w:p w14:paraId="31B6FEB9" w14:textId="77777777" w:rsidR="00C56288" w:rsidRPr="00D53605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>
              <w:rPr>
                <w:b/>
              </w:rPr>
              <w:t>BUNDESEBENE</w:t>
            </w:r>
          </w:p>
        </w:tc>
        <w:tc>
          <w:tcPr>
            <w:tcW w:w="4536" w:type="dxa"/>
          </w:tcPr>
          <w:p w14:paraId="5456BA79" w14:textId="77777777" w:rsidR="00C56288" w:rsidRPr="00E85134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b/>
              </w:rPr>
              <w:t>Federal Level</w:t>
            </w:r>
          </w:p>
        </w:tc>
      </w:tr>
      <w:tr w:rsidR="00C56288" w:rsidRPr="00D53605" w14:paraId="23B816F2" w14:textId="77777777" w:rsidTr="00E85134">
        <w:tc>
          <w:tcPr>
            <w:tcW w:w="4426" w:type="dxa"/>
          </w:tcPr>
          <w:p w14:paraId="17FE0FE8" w14:textId="77777777" w:rsidR="00C56288" w:rsidRPr="00D53605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C140E7">
              <w:rPr>
                <w:b/>
              </w:rPr>
              <w:t>Deutscher Bundestag</w:t>
            </w:r>
          </w:p>
        </w:tc>
        <w:tc>
          <w:tcPr>
            <w:tcW w:w="4536" w:type="dxa"/>
          </w:tcPr>
          <w:p w14:paraId="08B5061C" w14:textId="77777777" w:rsidR="00C56288" w:rsidRPr="00E85134" w:rsidRDefault="00C56288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>
              <w:rPr>
                <w:b/>
              </w:rPr>
              <w:t>German Federal Parliament</w:t>
            </w:r>
          </w:p>
        </w:tc>
      </w:tr>
      <w:tr w:rsidR="00D53605" w:rsidRPr="00D53605" w14:paraId="630F16C3" w14:textId="77777777" w:rsidTr="00E85134">
        <w:tc>
          <w:tcPr>
            <w:tcW w:w="4426" w:type="dxa"/>
          </w:tcPr>
          <w:p w14:paraId="68551349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53605">
              <w:t>Kultur- und Kreativwirtschaft, in: Kultur in Deutschland. Enquete-Kommission (2007), Schlussbericht. Deutscher Bundestag. Drucksache 16/7000, Berlin</w:t>
            </w:r>
          </w:p>
        </w:tc>
        <w:tc>
          <w:tcPr>
            <w:tcW w:w="4536" w:type="dxa"/>
          </w:tcPr>
          <w:p w14:paraId="22D1BB67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t xml:space="preserve">Culture and Creative Industries. In: Culture in Germany. </w:t>
            </w:r>
            <w:r w:rsidRPr="00D53605">
              <w:t>Enquete Commission (2007), final report. Deutscher Bundestag. Drucksache 16/7000, Berlin</w:t>
            </w:r>
          </w:p>
        </w:tc>
      </w:tr>
      <w:tr w:rsidR="00D53605" w:rsidRPr="00816284" w14:paraId="5D92DA40" w14:textId="77777777" w:rsidTr="00E85134">
        <w:tc>
          <w:tcPr>
            <w:tcW w:w="4426" w:type="dxa"/>
          </w:tcPr>
          <w:p w14:paraId="54E92775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53605">
              <w:t>Existenzgründung und Existenzsicherung für selbstständig und freiberuflich arbeitende Künstlerinnen und Künstler in Deutschland (2007), Forschungsgutachten, Auftraggeber: Enquete-Kommission Kultur in Deutschland</w:t>
            </w:r>
          </w:p>
        </w:tc>
        <w:tc>
          <w:tcPr>
            <w:tcW w:w="4536" w:type="dxa"/>
          </w:tcPr>
          <w:p w14:paraId="0F9B8D92" w14:textId="77777777" w:rsidR="00D53605" w:rsidRPr="00E85134" w:rsidRDefault="00D53605" w:rsidP="00C56288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Business start-up and ensuring a </w:t>
            </w:r>
            <w:r w:rsidR="00C56288" w:rsidRPr="00E85134">
              <w:rPr>
                <w:lang w:val="en-US"/>
              </w:rPr>
              <w:t>livelihood</w:t>
            </w:r>
            <w:r w:rsidRPr="00E85134">
              <w:rPr>
                <w:lang w:val="en-US"/>
              </w:rPr>
              <w:t xml:space="preserve"> for self-employed and freelance artists in Germany (2007), research report, commissioned by </w:t>
            </w:r>
            <w:proofErr w:type="spellStart"/>
            <w:r w:rsidR="00C56288" w:rsidRPr="00E85134">
              <w:rPr>
                <w:lang w:val="en-US"/>
              </w:rPr>
              <w:t>Enquete-Kommission</w:t>
            </w:r>
            <w:proofErr w:type="spellEnd"/>
            <w:r w:rsidR="00C56288" w:rsidRPr="00E85134">
              <w:rPr>
                <w:lang w:val="en-US"/>
              </w:rPr>
              <w:t xml:space="preserve"> </w:t>
            </w:r>
            <w:proofErr w:type="spellStart"/>
            <w:r w:rsidR="00C56288" w:rsidRPr="00E85134">
              <w:rPr>
                <w:lang w:val="en-US"/>
              </w:rPr>
              <w:t>Kultur</w:t>
            </w:r>
            <w:proofErr w:type="spellEnd"/>
            <w:r w:rsidR="00C56288" w:rsidRPr="00E85134">
              <w:rPr>
                <w:lang w:val="en-US"/>
              </w:rPr>
              <w:t xml:space="preserve"> in Deutschland</w:t>
            </w:r>
          </w:p>
        </w:tc>
      </w:tr>
      <w:tr w:rsidR="00D53605" w:rsidRPr="00816284" w:rsidDel="00FF41B6" w14:paraId="1F13A1A7" w14:textId="77777777" w:rsidTr="00E85134">
        <w:tc>
          <w:tcPr>
            <w:tcW w:w="4426" w:type="dxa"/>
          </w:tcPr>
          <w:p w14:paraId="65CBBCA3" w14:textId="77777777" w:rsidR="00D53605" w:rsidRPr="00D53605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D53605">
              <w:t>Kulturwirtschaft in Deutschland – Grundlagen, Probleme, Perspektiven (2006), Forschungsgutachten, Auftraggeber: Enquete-Kommission Kultur in Deutschland</w:t>
            </w:r>
          </w:p>
        </w:tc>
        <w:tc>
          <w:tcPr>
            <w:tcW w:w="4536" w:type="dxa"/>
          </w:tcPr>
          <w:p w14:paraId="5410AEED" w14:textId="77777777" w:rsidR="00D53605" w:rsidRPr="00E85134" w:rsidDel="00FF41B6" w:rsidRDefault="00D53605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in Germany – Foundation, Challenges, Perspectives (2006), </w:t>
            </w:r>
            <w:r w:rsidR="00C56288" w:rsidRPr="00E85134">
              <w:rPr>
                <w:lang w:val="en-US"/>
              </w:rPr>
              <w:t>research report</w:t>
            </w:r>
            <w:r w:rsidRPr="00E85134">
              <w:rPr>
                <w:lang w:val="en-US"/>
              </w:rPr>
              <w:t xml:space="preserve">, commissioned by </w:t>
            </w:r>
            <w:proofErr w:type="spellStart"/>
            <w:r w:rsidRPr="00E85134">
              <w:rPr>
                <w:lang w:val="en-US"/>
              </w:rPr>
              <w:t>Enquete-Kommission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Kultur</w:t>
            </w:r>
            <w:proofErr w:type="spellEnd"/>
            <w:r w:rsidRPr="00E85134">
              <w:rPr>
                <w:lang w:val="en-US"/>
              </w:rPr>
              <w:t xml:space="preserve"> in Deutschland</w:t>
            </w:r>
          </w:p>
        </w:tc>
      </w:tr>
    </w:tbl>
    <w:p w14:paraId="4F2D3831" w14:textId="77777777" w:rsidR="00E85134" w:rsidRPr="00E85134" w:rsidRDefault="00E85134" w:rsidP="00E85134">
      <w:pPr>
        <w:widowControl w:val="0"/>
        <w:tabs>
          <w:tab w:val="left" w:pos="4868"/>
        </w:tabs>
        <w:autoSpaceDE w:val="0"/>
        <w:autoSpaceDN w:val="0"/>
        <w:adjustRightInd w:val="0"/>
        <w:spacing w:before="120"/>
        <w:ind w:left="360"/>
        <w:rPr>
          <w:b/>
        </w:rPr>
      </w:pPr>
      <w:r w:rsidRPr="00E85134">
        <w:rPr>
          <w:b/>
        </w:rPr>
        <w:lastRenderedPageBreak/>
        <w:tab/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512F14" w:rsidRPr="00512F14" w14:paraId="12CF9A2A" w14:textId="77777777" w:rsidTr="00E85134">
        <w:tc>
          <w:tcPr>
            <w:tcW w:w="4426" w:type="dxa"/>
          </w:tcPr>
          <w:p w14:paraId="14D1964E" w14:textId="77777777" w:rsidR="00512F14" w:rsidRPr="00E8513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85134">
              <w:rPr>
                <w:b/>
              </w:rPr>
              <w:t>Bundesregierung:</w:t>
            </w:r>
          </w:p>
        </w:tc>
        <w:tc>
          <w:tcPr>
            <w:tcW w:w="4496" w:type="dxa"/>
          </w:tcPr>
          <w:p w14:paraId="477FF465" w14:textId="77777777" w:rsidR="00512F14" w:rsidRPr="00E8513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85134">
              <w:rPr>
                <w:b/>
              </w:rPr>
              <w:t>Federal Government</w:t>
            </w:r>
          </w:p>
        </w:tc>
      </w:tr>
      <w:tr w:rsidR="00D453CD" w:rsidRPr="00512F14" w14:paraId="76C04F65" w14:textId="77777777" w:rsidTr="00CA38CA">
        <w:tc>
          <w:tcPr>
            <w:tcW w:w="4426" w:type="dxa"/>
          </w:tcPr>
          <w:p w14:paraId="1CB35C9E" w14:textId="7FFB279F" w:rsidR="00D453CD" w:rsidRPr="00512F14" w:rsidRDefault="00D453CD" w:rsidP="00CA38C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>Monitoring zu ausgewählten wirtschaftlichen Eckdaten der Ku</w:t>
            </w:r>
            <w:r>
              <w:t>ltur- und Kreativwirtschaft 2011</w:t>
            </w:r>
            <w:r w:rsidRPr="00512F14">
              <w:t xml:space="preserve">. </w:t>
            </w:r>
            <w:hyperlink r:id="rId9" w:history="1">
              <w:r w:rsidRPr="00AB5AA3">
                <w:rPr>
                  <w:rStyle w:val="Link"/>
                </w:rPr>
                <w:t>Kurzfassung</w:t>
              </w:r>
            </w:hyperlink>
            <w:r w:rsidRPr="00512F14">
              <w:t xml:space="preserve">, Hrsg.: Bundesministerium für Wirtschaft und Technologie, Berlin 2012 </w:t>
            </w:r>
          </w:p>
        </w:tc>
        <w:tc>
          <w:tcPr>
            <w:tcW w:w="4496" w:type="dxa"/>
          </w:tcPr>
          <w:p w14:paraId="27F4D5F1" w14:textId="78B82A89" w:rsidR="00D453CD" w:rsidRPr="00E85134" w:rsidRDefault="00D453CD" w:rsidP="00CA38C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E85134">
              <w:rPr>
                <w:lang w:val="en-US"/>
              </w:rPr>
              <w:t>Monitoring of Selected Economic Key Data on Cult</w:t>
            </w:r>
            <w:r>
              <w:rPr>
                <w:lang w:val="en-US"/>
              </w:rPr>
              <w:t>ure and Creative Industries 2011</w:t>
            </w:r>
            <w:r w:rsidRPr="00E85134">
              <w:rPr>
                <w:lang w:val="en-US"/>
              </w:rPr>
              <w:t xml:space="preserve">. </w:t>
            </w:r>
            <w:r w:rsidRPr="0053559E">
              <w:rPr>
                <w:color w:val="FF0000"/>
                <w:lang w:val="en-US"/>
              </w:rPr>
              <w:t>Summary version</w:t>
            </w:r>
            <w:r w:rsidRPr="00E85134">
              <w:rPr>
                <w:lang w:val="en-US"/>
              </w:rPr>
              <w:t xml:space="preserve">. Issued by </w:t>
            </w:r>
            <w:r w:rsidRPr="00E85134">
              <w:rPr>
                <w:lang w:val="en-GB"/>
              </w:rPr>
              <w:t xml:space="preserve">German Federal Ministry of Economics and Technology (BMWI). Berlin 2012 </w:t>
            </w:r>
          </w:p>
        </w:tc>
      </w:tr>
      <w:tr w:rsidR="00D453CD" w:rsidRPr="00512F14" w14:paraId="6BA93CF6" w14:textId="77777777" w:rsidTr="00CA38CA">
        <w:tc>
          <w:tcPr>
            <w:tcW w:w="4426" w:type="dxa"/>
          </w:tcPr>
          <w:p w14:paraId="4AB2D585" w14:textId="1452165A" w:rsidR="00D453CD" w:rsidRPr="00512F14" w:rsidRDefault="00D453CD" w:rsidP="00CA38CA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>Monitoring zu ausgewählten wirtschaftlichen Eckdaten der Kultur- und Krea</w:t>
            </w:r>
            <w:r>
              <w:t>tivwirtschaft 2011</w:t>
            </w:r>
            <w:r w:rsidRPr="00512F14">
              <w:t xml:space="preserve">. </w:t>
            </w:r>
            <w:hyperlink r:id="rId10" w:history="1">
              <w:r w:rsidRPr="00AB5AA3">
                <w:rPr>
                  <w:rStyle w:val="Link"/>
                </w:rPr>
                <w:t>Langfassung</w:t>
              </w:r>
            </w:hyperlink>
            <w:r w:rsidRPr="00512F14">
              <w:t xml:space="preserve">, Hrsg.: Bundesministerium für Wirtschaft und Technologie, Berlin 2012 </w:t>
            </w:r>
          </w:p>
        </w:tc>
        <w:tc>
          <w:tcPr>
            <w:tcW w:w="4496" w:type="dxa"/>
          </w:tcPr>
          <w:p w14:paraId="49B624A9" w14:textId="77777777" w:rsidR="00D453CD" w:rsidRPr="00E85134" w:rsidRDefault="00D453CD" w:rsidP="00CA38CA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E85134">
              <w:rPr>
                <w:lang w:val="en-US"/>
              </w:rPr>
              <w:t xml:space="preserve">Monitoring of Selected Economic Key Data on Culture and Creative Industries 2010. </w:t>
            </w:r>
            <w:r>
              <w:rPr>
                <w:lang w:val="en-US"/>
              </w:rPr>
              <w:t>Long</w:t>
            </w:r>
            <w:r w:rsidRPr="00E85134">
              <w:rPr>
                <w:lang w:val="en-US"/>
              </w:rPr>
              <w:t xml:space="preserve"> version. Issued by </w:t>
            </w:r>
            <w:r w:rsidRPr="00E85134">
              <w:rPr>
                <w:lang w:val="en-GB"/>
              </w:rPr>
              <w:t xml:space="preserve">German Federal Ministry of Economics and Technology (BMWI). Berlin 2012 </w:t>
            </w:r>
          </w:p>
        </w:tc>
      </w:tr>
      <w:tr w:rsidR="00294B4E" w:rsidRPr="00512F14" w14:paraId="721667ED" w14:textId="77777777" w:rsidTr="00294B4E">
        <w:tc>
          <w:tcPr>
            <w:tcW w:w="4426" w:type="dxa"/>
          </w:tcPr>
          <w:p w14:paraId="675388D7" w14:textId="4BB3E530" w:rsidR="00294B4E" w:rsidRPr="00512F1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2010. </w:t>
            </w:r>
            <w:hyperlink r:id="rId11" w:history="1">
              <w:r w:rsidRPr="00133C54">
                <w:rPr>
                  <w:rStyle w:val="Link"/>
                </w:rPr>
                <w:t>Kurzfassung</w:t>
              </w:r>
            </w:hyperlink>
            <w:r w:rsidRPr="00512F14">
              <w:t xml:space="preserve">, Hrsg.: Bundesministerium für Wirtschaft und Technologie, Berlin 2012 </w:t>
            </w:r>
          </w:p>
        </w:tc>
        <w:tc>
          <w:tcPr>
            <w:tcW w:w="4496" w:type="dxa"/>
          </w:tcPr>
          <w:p w14:paraId="0AB58E07" w14:textId="7532B5BE" w:rsidR="00294B4E" w:rsidRPr="00E8513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E85134">
              <w:rPr>
                <w:lang w:val="en-US"/>
              </w:rPr>
              <w:t xml:space="preserve">Monitoring of Selected Economic Key Data on Culture and Creative Industries 2010. </w:t>
            </w:r>
            <w:hyperlink r:id="rId12" w:history="1">
              <w:r w:rsidRPr="00133C54">
                <w:rPr>
                  <w:rStyle w:val="Link"/>
                  <w:lang w:val="en-US"/>
                </w:rPr>
                <w:t>S</w:t>
              </w:r>
              <w:r w:rsidR="0006312A" w:rsidRPr="00133C54">
                <w:rPr>
                  <w:rStyle w:val="Link"/>
                  <w:lang w:val="en-US"/>
                </w:rPr>
                <w:t>ummary</w:t>
              </w:r>
              <w:r w:rsidRPr="00133C54">
                <w:rPr>
                  <w:rStyle w:val="Link"/>
                  <w:lang w:val="en-US"/>
                </w:rPr>
                <w:t xml:space="preserve"> version</w:t>
              </w:r>
            </w:hyperlink>
            <w:r w:rsidRPr="00E85134">
              <w:rPr>
                <w:lang w:val="en-US"/>
              </w:rPr>
              <w:t xml:space="preserve">. Issued by </w:t>
            </w:r>
            <w:r w:rsidRPr="00E85134">
              <w:rPr>
                <w:lang w:val="en-GB"/>
              </w:rPr>
              <w:t xml:space="preserve">German Federal Ministry of Economics and Technology (BMWI). Berlin 2012 </w:t>
            </w:r>
          </w:p>
        </w:tc>
      </w:tr>
      <w:tr w:rsidR="00512F14" w:rsidRPr="00512F14" w14:paraId="0166FD06" w14:textId="77777777" w:rsidTr="00E85134">
        <w:tc>
          <w:tcPr>
            <w:tcW w:w="4426" w:type="dxa"/>
          </w:tcPr>
          <w:p w14:paraId="4159FE12" w14:textId="714236DF" w:rsidR="00512F14" w:rsidRPr="00512F14" w:rsidRDefault="00512F14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2010. </w:t>
            </w:r>
            <w:hyperlink r:id="rId13" w:history="1">
              <w:r w:rsidR="00294B4E" w:rsidRPr="00294B4E">
                <w:rPr>
                  <w:rStyle w:val="Link"/>
                </w:rPr>
                <w:t>Lang</w:t>
              </w:r>
              <w:r w:rsidRPr="00294B4E">
                <w:rPr>
                  <w:rStyle w:val="Link"/>
                </w:rPr>
                <w:t>fassung</w:t>
              </w:r>
            </w:hyperlink>
            <w:r w:rsidRPr="00512F14">
              <w:t xml:space="preserve">, Hrsg.: Bundesministerium für Wirtschaft und Technologie, Berlin 2012 </w:t>
            </w:r>
          </w:p>
        </w:tc>
        <w:tc>
          <w:tcPr>
            <w:tcW w:w="4496" w:type="dxa"/>
          </w:tcPr>
          <w:p w14:paraId="3474D6F3" w14:textId="1ABC06DD" w:rsidR="00512F14" w:rsidRPr="00E85134" w:rsidRDefault="00512F14" w:rsidP="00294B4E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GB"/>
              </w:rPr>
            </w:pPr>
            <w:r w:rsidRPr="00E85134">
              <w:rPr>
                <w:lang w:val="en-US"/>
              </w:rPr>
              <w:t xml:space="preserve">Monitoring of Selected Economic Key Data on Culture and Creative Industries 2010. </w:t>
            </w:r>
            <w:r w:rsidR="00294B4E">
              <w:rPr>
                <w:lang w:val="en-US"/>
              </w:rPr>
              <w:t>Long</w:t>
            </w:r>
            <w:r w:rsidRPr="00E85134">
              <w:rPr>
                <w:lang w:val="en-US"/>
              </w:rPr>
              <w:t xml:space="preserve"> version. Issued by </w:t>
            </w:r>
            <w:r w:rsidRPr="00E85134">
              <w:rPr>
                <w:lang w:val="en-GB"/>
              </w:rPr>
              <w:t xml:space="preserve">German Federal Ministry of Economics and Technology (BMWI). Berlin 2012 </w:t>
            </w:r>
          </w:p>
        </w:tc>
        <w:bookmarkStart w:id="2" w:name="_GoBack"/>
        <w:bookmarkEnd w:id="2"/>
      </w:tr>
      <w:tr w:rsidR="00512F14" w:rsidRPr="00512F14" w14:paraId="1D4C73DD" w14:textId="77777777" w:rsidTr="00E85134">
        <w:tc>
          <w:tcPr>
            <w:tcW w:w="4426" w:type="dxa"/>
          </w:tcPr>
          <w:p w14:paraId="6705935D" w14:textId="5730B684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2009. Forschungsbericht Nr. 589, </w:t>
            </w:r>
            <w:hyperlink r:id="rId14" w:history="1">
              <w:r w:rsidRPr="0006312A">
                <w:rPr>
                  <w:rStyle w:val="Link"/>
                </w:rPr>
                <w:t>Kurzfassung</w:t>
              </w:r>
            </w:hyperlink>
            <w:r w:rsidRPr="00512F14">
              <w:t>, Hrsg.: Bundesministerium für Wirtschaft und Technologie, Berlin 2010</w:t>
            </w:r>
          </w:p>
        </w:tc>
        <w:tc>
          <w:tcPr>
            <w:tcW w:w="4496" w:type="dxa"/>
          </w:tcPr>
          <w:p w14:paraId="5BF33BDD" w14:textId="28D5C0B4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t>Monitoring of Selected Economic Key Data on Culture and Creative Industries 2009. Research Report no. 589</w:t>
            </w:r>
            <w:r w:rsidR="0053559E">
              <w:rPr>
                <w:lang w:val="en-US"/>
              </w:rPr>
              <w:t>.</w:t>
            </w:r>
            <w:r w:rsidRPr="00E85134">
              <w:rPr>
                <w:lang w:val="en-US"/>
              </w:rPr>
              <w:t xml:space="preserve"> </w:t>
            </w:r>
            <w:hyperlink r:id="rId15" w:history="1">
              <w:r w:rsidR="0053559E">
                <w:rPr>
                  <w:rStyle w:val="Link"/>
                  <w:lang w:val="en-US"/>
                </w:rPr>
                <w:t>S</w:t>
              </w:r>
              <w:r w:rsidR="0006312A">
                <w:rPr>
                  <w:rStyle w:val="Link"/>
                  <w:lang w:val="en-US"/>
                </w:rPr>
                <w:t>ummary</w:t>
              </w:r>
              <w:r w:rsidRPr="00294B4E">
                <w:rPr>
                  <w:rStyle w:val="Link"/>
                  <w:lang w:val="en-US"/>
                </w:rPr>
                <w:t xml:space="preserve"> version</w:t>
              </w:r>
            </w:hyperlink>
            <w:r w:rsidRPr="00E85134">
              <w:rPr>
                <w:lang w:val="en-US"/>
              </w:rPr>
              <w:t xml:space="preserve">. Issued by </w:t>
            </w:r>
            <w:r w:rsidRPr="00E85134">
              <w:rPr>
                <w:lang w:val="en-GB"/>
              </w:rPr>
              <w:t>German Federal Ministry of Economics and Technology (BMWI). Berlin 2010</w:t>
            </w:r>
          </w:p>
        </w:tc>
      </w:tr>
      <w:tr w:rsidR="00294B4E" w:rsidRPr="00512F14" w14:paraId="468EB849" w14:textId="77777777" w:rsidTr="00294B4E">
        <w:tc>
          <w:tcPr>
            <w:tcW w:w="4426" w:type="dxa"/>
          </w:tcPr>
          <w:p w14:paraId="282CB33C" w14:textId="7C0F21DC" w:rsidR="00294B4E" w:rsidRPr="00512F1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Monitoring zu ausgewählten wirtschaftlichen Eckdaten der Kultur- und Kreativwirtschaft 2009. Forschungsbericht Nr. </w:t>
            </w:r>
            <w:r w:rsidRPr="00294B4E">
              <w:t>594</w:t>
            </w:r>
            <w:r w:rsidRPr="00512F14">
              <w:t xml:space="preserve">, </w:t>
            </w:r>
            <w:hyperlink r:id="rId16" w:history="1">
              <w:r w:rsidRPr="00294B4E">
                <w:rPr>
                  <w:rStyle w:val="Link"/>
                </w:rPr>
                <w:t>Langfassung</w:t>
              </w:r>
            </w:hyperlink>
            <w:r w:rsidRPr="00512F14">
              <w:t xml:space="preserve">, Hrsg.: </w:t>
            </w:r>
            <w:r w:rsidRPr="00512F14">
              <w:lastRenderedPageBreak/>
              <w:t>Bundesministerium für Wirtschaft und Technologie, Berlin 2010</w:t>
            </w:r>
          </w:p>
        </w:tc>
        <w:tc>
          <w:tcPr>
            <w:tcW w:w="4496" w:type="dxa"/>
          </w:tcPr>
          <w:p w14:paraId="55E4D365" w14:textId="5006202F" w:rsidR="00294B4E" w:rsidRPr="00512F14" w:rsidRDefault="00294B4E" w:rsidP="00294B4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lastRenderedPageBreak/>
              <w:t xml:space="preserve">Monitoring of Selected Economic Key Data on Culture and Creative Industries 2009. Research Report no. </w:t>
            </w:r>
            <w:r w:rsidRPr="00294B4E">
              <w:rPr>
                <w:lang w:val="en-US"/>
              </w:rPr>
              <w:t>594</w:t>
            </w:r>
            <w:r>
              <w:rPr>
                <w:lang w:val="en-US"/>
              </w:rPr>
              <w:t>,</w:t>
            </w:r>
            <w:r w:rsidRPr="00E85134">
              <w:rPr>
                <w:lang w:val="en-US"/>
              </w:rPr>
              <w:t xml:space="preserve"> </w:t>
            </w:r>
            <w:r>
              <w:rPr>
                <w:lang w:val="en-US"/>
              </w:rPr>
              <w:t>long</w:t>
            </w:r>
            <w:r w:rsidRPr="00E85134">
              <w:rPr>
                <w:lang w:val="en-US"/>
              </w:rPr>
              <w:t xml:space="preserve"> version. Issued by </w:t>
            </w:r>
            <w:r w:rsidRPr="00E85134">
              <w:rPr>
                <w:lang w:val="en-GB"/>
              </w:rPr>
              <w:t xml:space="preserve">German Federal Ministry of </w:t>
            </w:r>
            <w:r w:rsidRPr="00E85134">
              <w:rPr>
                <w:lang w:val="en-GB"/>
              </w:rPr>
              <w:lastRenderedPageBreak/>
              <w:t>Economics and Technology (BMWI). Berlin 2010</w:t>
            </w:r>
          </w:p>
        </w:tc>
      </w:tr>
      <w:tr w:rsidR="00512F14" w:rsidRPr="00512F14" w14:paraId="494981B2" w14:textId="77777777" w:rsidTr="00E85134">
        <w:tc>
          <w:tcPr>
            <w:tcW w:w="4426" w:type="dxa"/>
          </w:tcPr>
          <w:p w14:paraId="1905B250" w14:textId="2C68A64A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lastRenderedPageBreak/>
              <w:t xml:space="preserve">Forschungsgutachten Kultur- und Kreativwirtschaft der Bundesregierung 2009. </w:t>
            </w:r>
            <w:hyperlink r:id="rId17" w:history="1">
              <w:r w:rsidRPr="0006312A">
                <w:rPr>
                  <w:rStyle w:val="Link"/>
                </w:rPr>
                <w:t>Gesamtwirtschaftliche Perspektiven der Kultur- und Kreativwirtschaft in Deutschland</w:t>
              </w:r>
            </w:hyperlink>
            <w:r w:rsidRPr="00512F14">
              <w:t>, Hrsg.: Bundesministerium für Wirtschaft und Technologie, Berlin 2009</w:t>
            </w:r>
          </w:p>
        </w:tc>
        <w:tc>
          <w:tcPr>
            <w:tcW w:w="4496" w:type="dxa"/>
          </w:tcPr>
          <w:p w14:paraId="0A96766A" w14:textId="042CE115" w:rsidR="00512F14" w:rsidRPr="00E8513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Research report of the </w:t>
            </w:r>
            <w:r w:rsidR="00C56288">
              <w:rPr>
                <w:lang w:val="en-US"/>
              </w:rPr>
              <w:t xml:space="preserve">German </w:t>
            </w:r>
            <w:r w:rsidRPr="00E85134">
              <w:rPr>
                <w:lang w:val="en-US"/>
              </w:rPr>
              <w:t xml:space="preserve">Federal Government on culture and creative industries 2009. </w:t>
            </w:r>
            <w:hyperlink r:id="rId18" w:history="1">
              <w:r w:rsidRPr="0006312A">
                <w:rPr>
                  <w:rStyle w:val="Link"/>
                  <w:lang w:val="en-US"/>
                </w:rPr>
                <w:t>Economic perspectives of the culture and creative industries in Germany.</w:t>
              </w:r>
            </w:hyperlink>
            <w:r w:rsidRPr="00E85134">
              <w:rPr>
                <w:lang w:val="en-US"/>
              </w:rPr>
              <w:t xml:space="preserve"> Ed</w:t>
            </w:r>
            <w:r w:rsidR="00C56288">
              <w:rPr>
                <w:lang w:val="en-US"/>
              </w:rPr>
              <w:t>.</w:t>
            </w:r>
            <w:r w:rsidRPr="00E85134">
              <w:rPr>
                <w:lang w:val="en-US"/>
              </w:rPr>
              <w:t>: Federal Ministry of Economy and Technology. Berlin 2009.</w:t>
            </w:r>
          </w:p>
        </w:tc>
      </w:tr>
      <w:tr w:rsidR="00512F14" w:rsidRPr="00512F14" w14:paraId="6B7AB4A0" w14:textId="77777777" w:rsidTr="00E85134">
        <w:tc>
          <w:tcPr>
            <w:tcW w:w="4426" w:type="dxa"/>
          </w:tcPr>
          <w:p w14:paraId="2401648E" w14:textId="447B1870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512F14">
              <w:t xml:space="preserve">Gesamtwirtschaftliche Perspektiven der Kultur- und Kreativwirtschaft in Deutschland. Forschungsbericht Nr. 577, </w:t>
            </w:r>
            <w:hyperlink r:id="rId19" w:history="1">
              <w:r w:rsidRPr="0006312A">
                <w:rPr>
                  <w:rStyle w:val="Link"/>
                </w:rPr>
                <w:t>Kurzfassung</w:t>
              </w:r>
            </w:hyperlink>
            <w:r w:rsidRPr="00512F14">
              <w:t xml:space="preserve"> des Forschungsgutachtens, Hrsg.: Bundesministeriums für Wirtschaft und Technologie, Berlin 2009</w:t>
            </w:r>
          </w:p>
        </w:tc>
        <w:tc>
          <w:tcPr>
            <w:tcW w:w="4496" w:type="dxa"/>
          </w:tcPr>
          <w:p w14:paraId="647B5BB9" w14:textId="2FB2BFD3" w:rsidR="00512F14" w:rsidRPr="00512F14" w:rsidRDefault="00512F1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85134">
              <w:rPr>
                <w:lang w:val="en-US"/>
              </w:rPr>
              <w:t xml:space="preserve">Economic perspectives of the culture and creative industries in Germany. </w:t>
            </w:r>
            <w:r w:rsidR="0006312A">
              <w:t xml:space="preserve">Research Report no. 577. </w:t>
            </w:r>
            <w:r w:rsidR="0006312A" w:rsidRPr="00F81C4B">
              <w:t>Summary</w:t>
            </w:r>
            <w:r w:rsidRPr="00F81C4B">
              <w:t xml:space="preserve"> </w:t>
            </w:r>
            <w:proofErr w:type="spellStart"/>
            <w:r w:rsidRPr="00F81C4B">
              <w:t>version</w:t>
            </w:r>
            <w:proofErr w:type="spellEnd"/>
            <w:r w:rsidRPr="00512F14">
              <w:t xml:space="preserve"> </w:t>
            </w:r>
            <w:proofErr w:type="spellStart"/>
            <w:r w:rsidRPr="00512F14">
              <w:t>of</w:t>
            </w:r>
            <w:proofErr w:type="spellEnd"/>
            <w:r w:rsidRPr="00512F14">
              <w:t xml:space="preserve"> </w:t>
            </w:r>
            <w:proofErr w:type="spellStart"/>
            <w:r w:rsidRPr="00512F14">
              <w:t>the</w:t>
            </w:r>
            <w:proofErr w:type="spellEnd"/>
            <w:r w:rsidRPr="00512F14">
              <w:t xml:space="preserve"> </w:t>
            </w:r>
            <w:proofErr w:type="spellStart"/>
            <w:r w:rsidRPr="00512F14">
              <w:t>research</w:t>
            </w:r>
            <w:proofErr w:type="spellEnd"/>
            <w:r w:rsidRPr="00512F14">
              <w:t xml:space="preserve"> report. </w:t>
            </w:r>
            <w:proofErr w:type="gramStart"/>
            <w:r w:rsidRPr="00512F14">
              <w:t xml:space="preserve">Ed.: </w:t>
            </w:r>
            <w:r w:rsidRPr="00E85134">
              <w:rPr>
                <w:lang w:val="en-US"/>
              </w:rPr>
              <w:t>Federal</w:t>
            </w:r>
            <w:proofErr w:type="gramEnd"/>
            <w:r w:rsidRPr="00E85134">
              <w:rPr>
                <w:lang w:val="en-US"/>
              </w:rPr>
              <w:t xml:space="preserve"> Ministry of Economy and Technology. Berlin 2009.</w:t>
            </w:r>
          </w:p>
        </w:tc>
      </w:tr>
      <w:tr w:rsidR="00512F14" w:rsidRPr="00512F14" w14:paraId="100337DD" w14:textId="77777777" w:rsidTr="00E85134">
        <w:tc>
          <w:tcPr>
            <w:tcW w:w="4426" w:type="dxa"/>
          </w:tcPr>
          <w:p w14:paraId="5D7057F5" w14:textId="6AF74BE7" w:rsidR="00512F14" w:rsidRPr="00512F14" w:rsidRDefault="00512F14" w:rsidP="00E85134">
            <w:r w:rsidRPr="00512F14">
              <w:t xml:space="preserve">Kulturberufe. Statistisches Kurzportrait zu den erwerbstätigen Künstlern, Publizisten, Designern, Architekten und verwandten Berufen im Kulturberufemarkt in Deutschland 1995-2003. </w:t>
            </w:r>
            <w:hyperlink r:id="rId20" w:history="1">
              <w:r w:rsidRPr="00DA1927">
                <w:rPr>
                  <w:rStyle w:val="Link"/>
                </w:rPr>
                <w:t>Studie</w:t>
              </w:r>
            </w:hyperlink>
            <w:r w:rsidRPr="00512F14">
              <w:t xml:space="preserve"> im Auftrag der Beauftragten der Bundesregierung für Kultur und Medien (BKM) Bonn 2004</w:t>
            </w:r>
          </w:p>
        </w:tc>
        <w:tc>
          <w:tcPr>
            <w:tcW w:w="4496" w:type="dxa"/>
          </w:tcPr>
          <w:p w14:paraId="39EB3955" w14:textId="11F3C37D" w:rsidR="00512F14" w:rsidRPr="00E85134" w:rsidRDefault="00512F14" w:rsidP="00E85134">
            <w:pPr>
              <w:rPr>
                <w:szCs w:val="24"/>
                <w:lang w:val="en-GB"/>
              </w:rPr>
            </w:pPr>
            <w:r w:rsidRPr="00512F14">
              <w:t xml:space="preserve">Cultural occupations. </w:t>
            </w:r>
            <w:r w:rsidRPr="00E85134">
              <w:rPr>
                <w:szCs w:val="24"/>
                <w:lang w:val="en-GB"/>
              </w:rPr>
              <w:t xml:space="preserve">A Short Statistical Portrait of Artists, Publicists, Designers, Architects and Related Professions in the German Cultural Labour Market, 1995-2003. </w:t>
            </w:r>
            <w:r w:rsidRPr="00F81C4B">
              <w:rPr>
                <w:rFonts w:cs="Arial"/>
                <w:b/>
                <w:bCs/>
                <w:lang w:val="en-GB"/>
              </w:rPr>
              <w:t>Commissioned</w:t>
            </w:r>
            <w:r w:rsidRPr="00E85134">
              <w:rPr>
                <w:rFonts w:cs="Arial"/>
                <w:b/>
                <w:bCs/>
                <w:lang w:val="en-GB"/>
              </w:rPr>
              <w:t xml:space="preserve"> </w:t>
            </w:r>
            <w:r w:rsidRPr="00E85134">
              <w:rPr>
                <w:szCs w:val="24"/>
                <w:lang w:val="en-GB"/>
              </w:rPr>
              <w:t>by the Federal Commissioner for Cultural and Media Affairs. Bonn 2004</w:t>
            </w:r>
          </w:p>
        </w:tc>
      </w:tr>
    </w:tbl>
    <w:p w14:paraId="6682E5C9" w14:textId="77777777" w:rsidR="00ED156A" w:rsidRDefault="00ED156A" w:rsidP="00512F14">
      <w:pPr>
        <w:jc w:val="center"/>
        <w:rPr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D0393E" w:rsidRPr="00512F14" w14:paraId="2D02C25D" w14:textId="77777777" w:rsidTr="00D0393E">
        <w:tc>
          <w:tcPr>
            <w:tcW w:w="4426" w:type="dxa"/>
          </w:tcPr>
          <w:p w14:paraId="6D3D964A" w14:textId="360F65E7" w:rsidR="00D0393E" w:rsidRPr="00E85134" w:rsidRDefault="00D0393E" w:rsidP="00D0393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>Deutsche UNESCO-Kommission</w:t>
            </w:r>
            <w:r w:rsidRPr="00E85134">
              <w:rPr>
                <w:b/>
              </w:rPr>
              <w:t>:</w:t>
            </w:r>
          </w:p>
        </w:tc>
        <w:tc>
          <w:tcPr>
            <w:tcW w:w="4496" w:type="dxa"/>
          </w:tcPr>
          <w:p w14:paraId="6EBB92FC" w14:textId="07C528E9" w:rsidR="00D0393E" w:rsidRPr="00E85134" w:rsidRDefault="00D0393E" w:rsidP="00D0393E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>
              <w:rPr>
                <w:b/>
              </w:rPr>
              <w:t xml:space="preserve">German UNESCO </w:t>
            </w:r>
            <w:proofErr w:type="spellStart"/>
            <w:r>
              <w:rPr>
                <w:b/>
              </w:rPr>
              <w:t>Commission</w:t>
            </w:r>
            <w:proofErr w:type="spellEnd"/>
            <w:r>
              <w:rPr>
                <w:b/>
              </w:rPr>
              <w:t>:</w:t>
            </w:r>
          </w:p>
        </w:tc>
      </w:tr>
      <w:tr w:rsidR="00D0393E" w:rsidRPr="00512F14" w14:paraId="3EC71D9B" w14:textId="77777777" w:rsidTr="00D0393E">
        <w:tc>
          <w:tcPr>
            <w:tcW w:w="4426" w:type="dxa"/>
          </w:tcPr>
          <w:p w14:paraId="0BD7A2E1" w14:textId="3D69F5F8" w:rsidR="00D0393E" w:rsidRPr="00512F14" w:rsidRDefault="00D0393E" w:rsidP="00D0393E">
            <w:r w:rsidRPr="00D0393E">
              <w:t>Executive Summary zur Kurzanalyse des kulturellen Beschäftigungsmarktes und Künstlermarktes in Deutschland auf der Basis des UNESCO-Modells FCS</w:t>
            </w:r>
            <w:r w:rsidR="002E5EC8">
              <w:t>. Auftraggeber Deutsche UNESCO-</w:t>
            </w:r>
            <w:r w:rsidRPr="00D0393E">
              <w:t>Kommission. Bonn 2012</w:t>
            </w:r>
          </w:p>
        </w:tc>
        <w:tc>
          <w:tcPr>
            <w:tcW w:w="4496" w:type="dxa"/>
          </w:tcPr>
          <w:p w14:paraId="6A905984" w14:textId="7B9B2EAC" w:rsidR="00D0393E" w:rsidRPr="00D0393E" w:rsidRDefault="00D0393E" w:rsidP="00FF2808">
            <w:r w:rsidRPr="00D0393E">
              <w:t xml:space="preserve">Executive Summary: </w:t>
            </w:r>
            <w:r w:rsidRPr="00F81C4B">
              <w:t>Short Analysis</w:t>
            </w:r>
            <w:r w:rsidRPr="00D0393E">
              <w:t xml:space="preserve"> </w:t>
            </w:r>
            <w:proofErr w:type="spellStart"/>
            <w:r w:rsidRPr="00D0393E">
              <w:t>of</w:t>
            </w:r>
            <w:proofErr w:type="spellEnd"/>
            <w:r w:rsidRPr="00D0393E">
              <w:t xml:space="preserve"> </w:t>
            </w:r>
            <w:proofErr w:type="spellStart"/>
            <w:r w:rsidRPr="00D0393E">
              <w:t>the</w:t>
            </w:r>
            <w:proofErr w:type="spellEnd"/>
            <w:r w:rsidRPr="00D0393E">
              <w:t xml:space="preserve"> Cultural Labour Market </w:t>
            </w:r>
            <w:proofErr w:type="spellStart"/>
            <w:r w:rsidRPr="00D0393E">
              <w:t>and</w:t>
            </w:r>
            <w:proofErr w:type="spellEnd"/>
            <w:r w:rsidRPr="00D0393E">
              <w:t xml:space="preserve"> </w:t>
            </w:r>
            <w:proofErr w:type="spellStart"/>
            <w:r w:rsidRPr="00D0393E">
              <w:t>Artists</w:t>
            </w:r>
            <w:proofErr w:type="spellEnd"/>
            <w:r w:rsidRPr="00D0393E">
              <w:t xml:space="preserve">’ Market in Germany, </w:t>
            </w:r>
            <w:proofErr w:type="spellStart"/>
            <w:r w:rsidRPr="00D0393E">
              <w:t>based</w:t>
            </w:r>
            <w:proofErr w:type="spellEnd"/>
            <w:r w:rsidRPr="00D0393E">
              <w:t xml:space="preserve"> on </w:t>
            </w:r>
            <w:proofErr w:type="spellStart"/>
            <w:r w:rsidRPr="00D0393E">
              <w:t>the</w:t>
            </w:r>
            <w:proofErr w:type="spellEnd"/>
            <w:r w:rsidRPr="00D0393E">
              <w:t xml:space="preserve"> UNESCO FCS Model</w:t>
            </w:r>
            <w:r>
              <w:t xml:space="preserve">. </w:t>
            </w:r>
            <w:r w:rsidRPr="00D0393E">
              <w:rPr>
                <w:rFonts w:cs="Arial"/>
                <w:bCs/>
                <w:lang w:val="en-GB"/>
              </w:rPr>
              <w:t xml:space="preserve">Commissioned </w:t>
            </w:r>
            <w:r w:rsidRPr="00E85134">
              <w:rPr>
                <w:szCs w:val="24"/>
                <w:lang w:val="en-GB"/>
              </w:rPr>
              <w:t xml:space="preserve">by the </w:t>
            </w:r>
            <w:r>
              <w:rPr>
                <w:szCs w:val="24"/>
                <w:lang w:val="en-GB"/>
              </w:rPr>
              <w:t>German Commission</w:t>
            </w:r>
            <w:r w:rsidR="00FF2808">
              <w:rPr>
                <w:szCs w:val="24"/>
                <w:lang w:val="en-GB"/>
              </w:rPr>
              <w:t xml:space="preserve"> for UNESCO</w:t>
            </w:r>
            <w:r>
              <w:rPr>
                <w:szCs w:val="24"/>
                <w:lang w:val="en-GB"/>
              </w:rPr>
              <w:t xml:space="preserve">. </w:t>
            </w:r>
            <w:r>
              <w:rPr>
                <w:lang w:val="en-GB"/>
              </w:rPr>
              <w:t>Bonn 2012</w:t>
            </w:r>
          </w:p>
        </w:tc>
      </w:tr>
      <w:tr w:rsidR="00D0393E" w:rsidRPr="00512F14" w14:paraId="76300B6B" w14:textId="77777777" w:rsidTr="00D0393E">
        <w:tc>
          <w:tcPr>
            <w:tcW w:w="4426" w:type="dxa"/>
          </w:tcPr>
          <w:p w14:paraId="5DE72427" w14:textId="46B006C3" w:rsidR="00D0393E" w:rsidRPr="00512F14" w:rsidRDefault="00D0393E" w:rsidP="00D0393E">
            <w:r w:rsidRPr="00D0393E">
              <w:t>Kultureller Beschäftigungsmarkt und Künstlerarbeitsmarkt</w:t>
            </w:r>
            <w:r>
              <w:t xml:space="preserve">. </w:t>
            </w:r>
            <w:r w:rsidRPr="00D0393E">
              <w:t>Kulturstatistische Analyse zum Anhang des Staatenberichts</w:t>
            </w:r>
            <w:r>
              <w:t xml:space="preserve">- </w:t>
            </w:r>
            <w:r w:rsidRPr="00D0393E">
              <w:t>Im Auftrag der Deutschen UNESCO-</w:t>
            </w:r>
            <w:r w:rsidRPr="00D0393E">
              <w:lastRenderedPageBreak/>
              <w:t>Kommission. Bonn 2012</w:t>
            </w:r>
          </w:p>
        </w:tc>
        <w:tc>
          <w:tcPr>
            <w:tcW w:w="4496" w:type="dxa"/>
          </w:tcPr>
          <w:p w14:paraId="0762D91E" w14:textId="01DA66CE" w:rsidR="00D0393E" w:rsidRPr="00D0393E" w:rsidRDefault="00D0393E" w:rsidP="00D0393E">
            <w:r w:rsidRPr="00D0393E">
              <w:lastRenderedPageBreak/>
              <w:t xml:space="preserve">Cultural Labour Market </w:t>
            </w:r>
            <w:proofErr w:type="spellStart"/>
            <w:r w:rsidRPr="00D0393E">
              <w:t>and</w:t>
            </w:r>
            <w:proofErr w:type="spellEnd"/>
            <w:r w:rsidRPr="00D0393E">
              <w:t xml:space="preserve"> </w:t>
            </w:r>
            <w:proofErr w:type="spellStart"/>
            <w:r w:rsidRPr="00D0393E">
              <w:t>Artists</w:t>
            </w:r>
            <w:proofErr w:type="spellEnd"/>
            <w:r w:rsidRPr="00D0393E">
              <w:t xml:space="preserve">’ Market in Germany, </w:t>
            </w:r>
            <w:proofErr w:type="spellStart"/>
            <w:r w:rsidRPr="00D0393E">
              <w:t>based</w:t>
            </w:r>
            <w:proofErr w:type="spellEnd"/>
            <w:r w:rsidRPr="00D0393E">
              <w:t xml:space="preserve"> on </w:t>
            </w:r>
            <w:proofErr w:type="spellStart"/>
            <w:r w:rsidRPr="00D0393E">
              <w:t>the</w:t>
            </w:r>
            <w:proofErr w:type="spellEnd"/>
            <w:r w:rsidRPr="00D0393E">
              <w:t xml:space="preserve"> UNESCO FCS Model</w:t>
            </w:r>
            <w:r>
              <w:t xml:space="preserve">. </w:t>
            </w:r>
            <w:r w:rsidRPr="00D0393E">
              <w:rPr>
                <w:rFonts w:cs="Arial"/>
                <w:bCs/>
                <w:lang w:val="en-GB"/>
              </w:rPr>
              <w:t xml:space="preserve">Commissioned </w:t>
            </w:r>
            <w:r w:rsidRPr="00E85134">
              <w:rPr>
                <w:szCs w:val="24"/>
                <w:lang w:val="en-GB"/>
              </w:rPr>
              <w:t xml:space="preserve">by the </w:t>
            </w:r>
            <w:r w:rsidR="00FF2808">
              <w:rPr>
                <w:szCs w:val="24"/>
                <w:lang w:val="en-GB"/>
              </w:rPr>
              <w:t>German Commission for UNESCO</w:t>
            </w:r>
            <w:r>
              <w:rPr>
                <w:szCs w:val="24"/>
                <w:lang w:val="en-GB"/>
              </w:rPr>
              <w:t xml:space="preserve">. </w:t>
            </w:r>
            <w:r>
              <w:rPr>
                <w:lang w:val="en-GB"/>
              </w:rPr>
              <w:t>Bonn 2012</w:t>
            </w:r>
          </w:p>
        </w:tc>
      </w:tr>
    </w:tbl>
    <w:p w14:paraId="46B63B51" w14:textId="77777777" w:rsidR="00C56288" w:rsidRDefault="00C56288" w:rsidP="00512F14">
      <w:pPr>
        <w:jc w:val="center"/>
        <w:rPr>
          <w:szCs w:val="24"/>
          <w:lang w:val="en-GB"/>
        </w:rPr>
      </w:pPr>
    </w:p>
    <w:p w14:paraId="580E7076" w14:textId="77777777" w:rsidR="00C56288" w:rsidRPr="00512F14" w:rsidRDefault="00C56288" w:rsidP="00512F14">
      <w:pPr>
        <w:jc w:val="center"/>
        <w:rPr>
          <w:szCs w:val="24"/>
          <w:lang w:val="en-GB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794C34" w:rsidRPr="00794C34" w14:paraId="77C80448" w14:textId="77777777" w:rsidTr="00E85134">
        <w:tc>
          <w:tcPr>
            <w:tcW w:w="4426" w:type="dxa"/>
          </w:tcPr>
          <w:p w14:paraId="3CFD3722" w14:textId="77777777" w:rsidR="00794C34" w:rsidRPr="00E85134" w:rsidRDefault="00794C3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</w:rPr>
            </w:pPr>
            <w:r w:rsidRPr="00E85134">
              <w:rPr>
                <w:b/>
              </w:rPr>
              <w:t>Wirtschaftsministerkonferenz der Länder</w:t>
            </w:r>
          </w:p>
        </w:tc>
        <w:tc>
          <w:tcPr>
            <w:tcW w:w="4496" w:type="dxa"/>
          </w:tcPr>
          <w:p w14:paraId="5938EC24" w14:textId="77777777" w:rsidR="00794C34" w:rsidRPr="00E85134" w:rsidRDefault="00794C3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b/>
                <w:lang w:val="en-US"/>
              </w:rPr>
            </w:pPr>
            <w:r w:rsidRPr="00E85134">
              <w:rPr>
                <w:b/>
                <w:lang w:val="en-US"/>
              </w:rPr>
              <w:t xml:space="preserve">Conference of Ministers of Economic Affairs of the German </w:t>
            </w:r>
            <w:proofErr w:type="spellStart"/>
            <w:r w:rsidRPr="00C56288">
              <w:rPr>
                <w:b/>
                <w:i/>
                <w:lang w:val="en-US"/>
              </w:rPr>
              <w:t>Länder</w:t>
            </w:r>
            <w:proofErr w:type="spellEnd"/>
          </w:p>
        </w:tc>
      </w:tr>
      <w:tr w:rsidR="00794C34" w:rsidRPr="00794C34" w14:paraId="5913C368" w14:textId="77777777" w:rsidTr="00E85134">
        <w:tc>
          <w:tcPr>
            <w:tcW w:w="4426" w:type="dxa"/>
          </w:tcPr>
          <w:p w14:paraId="4F592AE0" w14:textId="74D4004F" w:rsidR="00794C34" w:rsidRPr="00794C34" w:rsidRDefault="00133C5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hyperlink r:id="rId21" w:history="1">
              <w:r w:rsidR="00794C34" w:rsidRPr="00846B5C">
                <w:rPr>
                  <w:rStyle w:val="Link"/>
                </w:rPr>
                <w:t>Statistische Anpassung</w:t>
              </w:r>
            </w:hyperlink>
            <w:r w:rsidR="00794C34" w:rsidRPr="00794C34">
              <w:t xml:space="preserve"> der Kultur- und Kreativwirtschaft in Deutschland(2011), Auftraggeber: Ad-hoc-Arbeitsgruppe Kulturwirtschaft der Wirtschaftsministerkonferenz vertreten durch die Länder: Baden-Württemberg, Berlin, Brandenburg, Mecklenburg- Vorpommern, Niedersachsen, Nordrhein-Westfalen und Schleswig-Holstein</w:t>
            </w:r>
          </w:p>
        </w:tc>
        <w:tc>
          <w:tcPr>
            <w:tcW w:w="4496" w:type="dxa"/>
          </w:tcPr>
          <w:p w14:paraId="2ACEC2CC" w14:textId="77777777" w:rsidR="00794C34" w:rsidRPr="00E85134" w:rsidRDefault="00794C34" w:rsidP="00E85134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Statistical adaptation of the culture and creative industries in Germany (2011). Commissioned by </w:t>
            </w:r>
            <w:r w:rsidR="00C56288">
              <w:rPr>
                <w:lang w:val="en-US"/>
              </w:rPr>
              <w:t xml:space="preserve">the </w:t>
            </w:r>
            <w:r w:rsidRPr="00E85134">
              <w:rPr>
                <w:lang w:val="en-US"/>
              </w:rPr>
              <w:t xml:space="preserve">Ad-hoc Working Group of the </w:t>
            </w:r>
            <w:r w:rsidRPr="00E85134">
              <w:rPr>
                <w:lang w:val="en-GB"/>
              </w:rPr>
              <w:t xml:space="preserve">Conference of Ministers of Economic Affairs of the German </w:t>
            </w:r>
            <w:proofErr w:type="spellStart"/>
            <w:r w:rsidRPr="00E85134">
              <w:rPr>
                <w:i/>
                <w:iCs/>
                <w:lang w:val="en-GB"/>
              </w:rPr>
              <w:t>Länder</w:t>
            </w:r>
            <w:proofErr w:type="spellEnd"/>
            <w:r w:rsidRPr="00E85134">
              <w:rPr>
                <w:i/>
                <w:iCs/>
                <w:lang w:val="en-GB"/>
              </w:rPr>
              <w:t xml:space="preserve">, </w:t>
            </w:r>
            <w:r w:rsidRPr="00E85134">
              <w:rPr>
                <w:iCs/>
                <w:lang w:val="en-GB"/>
              </w:rPr>
              <w:t xml:space="preserve">represented by </w:t>
            </w:r>
            <w:r w:rsidRPr="00E85134">
              <w:rPr>
                <w:lang w:val="en-US"/>
              </w:rPr>
              <w:t>Baden-Württemberg, Be</w:t>
            </w:r>
            <w:r w:rsidR="00C56288">
              <w:rPr>
                <w:lang w:val="en-US"/>
              </w:rPr>
              <w:t>rlin, Brandenburg, Mecklenburg-</w:t>
            </w:r>
            <w:r w:rsidRPr="00E85134">
              <w:rPr>
                <w:lang w:val="en-US"/>
              </w:rPr>
              <w:t>Vorpommern, Niedersachsen, Nordrhein-Westfalen und Schleswig-Holstein</w:t>
            </w:r>
          </w:p>
        </w:tc>
      </w:tr>
      <w:tr w:rsidR="00794C34" w:rsidRPr="00794C34" w14:paraId="1A1323E0" w14:textId="77777777" w:rsidTr="00E85134">
        <w:tc>
          <w:tcPr>
            <w:tcW w:w="4426" w:type="dxa"/>
          </w:tcPr>
          <w:p w14:paraId="663C4891" w14:textId="46EABFC5" w:rsidR="00794C34" w:rsidRPr="00794C34" w:rsidRDefault="00133C54" w:rsidP="00E85134">
            <w:pPr>
              <w:widowControl w:val="0"/>
              <w:autoSpaceDE w:val="0"/>
              <w:autoSpaceDN w:val="0"/>
              <w:adjustRightInd w:val="0"/>
              <w:spacing w:before="120"/>
            </w:pPr>
            <w:hyperlink r:id="rId22" w:history="1">
              <w:r w:rsidR="00794C34" w:rsidRPr="00DA1927">
                <w:rPr>
                  <w:rStyle w:val="Link"/>
                </w:rPr>
                <w:t>Leitfaden</w:t>
              </w:r>
            </w:hyperlink>
            <w:r w:rsidR="00794C34" w:rsidRPr="00794C34">
              <w:t xml:space="preserve"> zur Erstellung einer statistischen Datengrundlage für die Kulturwirtschaft und eine länderübergreifende Auswertung kulturwirtschaftlicher Daten (2009), Auftraggeber: Ad-hoc-Arbeitsgruppe Kulturwirtschaft der Wirtschaftsministerkonferenz vertreten durch die Länder: Baden-Württemberg, Berlin, Brandenburg, Mecklenburg- Vorpommern, Niedersachsen, Nordrhein-Westfalen und Schleswig-Holstein</w:t>
            </w:r>
          </w:p>
        </w:tc>
        <w:tc>
          <w:tcPr>
            <w:tcW w:w="4496" w:type="dxa"/>
          </w:tcPr>
          <w:p w14:paraId="31B8D013" w14:textId="77777777" w:rsidR="00794C34" w:rsidRPr="00E85134" w:rsidRDefault="00794C34" w:rsidP="00C56288">
            <w:pPr>
              <w:widowControl w:val="0"/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E85134">
              <w:rPr>
                <w:lang w:val="en-US"/>
              </w:rPr>
              <w:t xml:space="preserve">Guidelines for a statistical basis for the culture industries and evaluation </w:t>
            </w:r>
            <w:r w:rsidR="00C56288" w:rsidRPr="00E85134">
              <w:rPr>
                <w:lang w:val="en-US"/>
              </w:rPr>
              <w:t xml:space="preserve">of cultural industries data </w:t>
            </w:r>
            <w:r w:rsidRPr="00E85134">
              <w:rPr>
                <w:lang w:val="en-US"/>
              </w:rPr>
              <w:t xml:space="preserve">across federal states (2009). Commissioned by </w:t>
            </w:r>
            <w:r w:rsidR="00C56288">
              <w:rPr>
                <w:lang w:val="en-US"/>
              </w:rPr>
              <w:t xml:space="preserve">the </w:t>
            </w:r>
            <w:r w:rsidRPr="00E85134">
              <w:rPr>
                <w:lang w:val="en-US"/>
              </w:rPr>
              <w:t xml:space="preserve">Ad-hoc Working Group of the </w:t>
            </w:r>
            <w:r w:rsidRPr="00E85134">
              <w:rPr>
                <w:lang w:val="en-GB"/>
              </w:rPr>
              <w:t xml:space="preserve">Conference of Ministers of Economic Affairs of the German </w:t>
            </w:r>
            <w:proofErr w:type="spellStart"/>
            <w:r w:rsidRPr="00E85134">
              <w:rPr>
                <w:i/>
                <w:iCs/>
                <w:lang w:val="en-GB"/>
              </w:rPr>
              <w:t>Länder</w:t>
            </w:r>
            <w:proofErr w:type="spellEnd"/>
            <w:r w:rsidRPr="00E85134">
              <w:rPr>
                <w:iCs/>
                <w:lang w:val="en-GB"/>
              </w:rPr>
              <w:t xml:space="preserve">, represented by </w:t>
            </w:r>
            <w:r w:rsidRPr="00E85134">
              <w:rPr>
                <w:lang w:val="en-US"/>
              </w:rPr>
              <w:t>Baden-Württemberg, Be</w:t>
            </w:r>
            <w:r w:rsidR="00C56288">
              <w:rPr>
                <w:lang w:val="en-US"/>
              </w:rPr>
              <w:t>rlin, Brandenburg, Mecklenburg-</w:t>
            </w:r>
            <w:r w:rsidRPr="00E85134">
              <w:rPr>
                <w:lang w:val="en-US"/>
              </w:rPr>
              <w:t>Vorpommern, Niedersachsen, Nordrhein-Westfalen und Schleswig-Holstein</w:t>
            </w:r>
          </w:p>
        </w:tc>
      </w:tr>
    </w:tbl>
    <w:p w14:paraId="6B53F9FA" w14:textId="77777777" w:rsidR="00ED156A" w:rsidRPr="00794C34" w:rsidRDefault="00ED156A" w:rsidP="00C140E7">
      <w:pPr>
        <w:widowControl w:val="0"/>
        <w:autoSpaceDE w:val="0"/>
        <w:autoSpaceDN w:val="0"/>
        <w:adjustRightInd w:val="0"/>
        <w:spacing w:before="120"/>
        <w:rPr>
          <w:lang w:val="en-US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26"/>
        <w:gridCol w:w="4496"/>
      </w:tblGrid>
      <w:tr w:rsidR="00E85134" w:rsidRPr="00E85134" w14:paraId="05D081AA" w14:textId="77777777" w:rsidTr="00E85134">
        <w:tc>
          <w:tcPr>
            <w:tcW w:w="4426" w:type="dxa"/>
          </w:tcPr>
          <w:p w14:paraId="0FA9CF1B" w14:textId="77777777" w:rsidR="00E85134" w:rsidRPr="00E85134" w:rsidRDefault="00E85134" w:rsidP="00E85134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BUNDESLÄNDEREBENE</w:t>
            </w:r>
          </w:p>
        </w:tc>
        <w:tc>
          <w:tcPr>
            <w:tcW w:w="4496" w:type="dxa"/>
          </w:tcPr>
          <w:p w14:paraId="007AE5DA" w14:textId="77777777" w:rsidR="00E85134" w:rsidRPr="00E85134" w:rsidRDefault="00E85134" w:rsidP="00E85134">
            <w:pPr>
              <w:widowControl w:val="0"/>
              <w:autoSpaceDE w:val="0"/>
              <w:autoSpaceDN w:val="0"/>
              <w:adjustRightInd w:val="0"/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LEVEL OF FEDERAL STATES</w:t>
            </w:r>
          </w:p>
        </w:tc>
      </w:tr>
      <w:tr w:rsidR="00E85134" w:rsidRPr="00E85134" w14:paraId="773CE22F" w14:textId="77777777" w:rsidTr="00E85134">
        <w:tc>
          <w:tcPr>
            <w:tcW w:w="4426" w:type="dxa"/>
          </w:tcPr>
          <w:p w14:paraId="2B0B0358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Baden-Württemberg</w:t>
            </w:r>
          </w:p>
        </w:tc>
        <w:tc>
          <w:tcPr>
            <w:tcW w:w="4496" w:type="dxa"/>
          </w:tcPr>
          <w:p w14:paraId="608C08DD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Baden-Württemberg</w:t>
            </w:r>
          </w:p>
        </w:tc>
      </w:tr>
      <w:tr w:rsidR="00D37DA7" w:rsidRPr="00E85134" w14:paraId="5AE3D9EF" w14:textId="77777777" w:rsidTr="00CA38CA">
        <w:tc>
          <w:tcPr>
            <w:tcW w:w="4426" w:type="dxa"/>
          </w:tcPr>
          <w:p w14:paraId="53E6A7BD" w14:textId="14AAEB75" w:rsidR="00D37DA7" w:rsidRPr="00E85134" w:rsidRDefault="00133C54" w:rsidP="00CA38CA">
            <w:pPr>
              <w:spacing w:before="120"/>
              <w:ind w:left="360"/>
            </w:pPr>
            <w:hyperlink r:id="rId23" w:history="1">
              <w:r w:rsidR="00D37DA7" w:rsidRPr="00D37DA7">
                <w:rPr>
                  <w:rStyle w:val="Link"/>
                </w:rPr>
                <w:t>Datenreport 2012</w:t>
              </w:r>
            </w:hyperlink>
            <w:r w:rsidR="00D37DA7">
              <w:t xml:space="preserve"> </w:t>
            </w:r>
            <w:r w:rsidR="00D37DA7" w:rsidRPr="00E85134">
              <w:t xml:space="preserve">zur Kultur- und Kreativwirtschaft Baden-Württemberg. Eckdaten, Strukturen und Trends, </w:t>
            </w:r>
            <w:r w:rsidR="00D37DA7" w:rsidRPr="00E85134">
              <w:lastRenderedPageBreak/>
              <w:t>Auftraggeber: Wirtschaftsministerium Baden-Württemberg, Stuttgart</w:t>
            </w:r>
          </w:p>
        </w:tc>
        <w:tc>
          <w:tcPr>
            <w:tcW w:w="4496" w:type="dxa"/>
          </w:tcPr>
          <w:p w14:paraId="52BDEAC1" w14:textId="0CA6D57D" w:rsidR="00D37DA7" w:rsidRPr="00E85134" w:rsidRDefault="00D37DA7" w:rsidP="00CA38CA">
            <w:pPr>
              <w:spacing w:before="120"/>
              <w:ind w:left="360"/>
              <w:rPr>
                <w:lang w:val="en-US"/>
              </w:rPr>
            </w:pPr>
            <w:r>
              <w:rPr>
                <w:lang w:val="en-US"/>
              </w:rPr>
              <w:lastRenderedPageBreak/>
              <w:t>Data report 2012</w:t>
            </w:r>
            <w:r w:rsidRPr="00E85134">
              <w:rPr>
                <w:lang w:val="en-US"/>
              </w:rPr>
              <w:t xml:space="preserve"> on culture and creative industries in Baden-Württemberg. Key data, structures and </w:t>
            </w:r>
            <w:r w:rsidRPr="00E85134">
              <w:rPr>
                <w:lang w:val="en-US"/>
              </w:rPr>
              <w:lastRenderedPageBreak/>
              <w:t xml:space="preserve">trends. Commissioned by Ministry of Economic Affairs </w:t>
            </w:r>
            <w:r w:rsidRPr="00E85134">
              <w:t>Baden-Württemberg, Stuttgart</w:t>
            </w:r>
          </w:p>
        </w:tc>
      </w:tr>
      <w:tr w:rsidR="00E85134" w:rsidRPr="00E85134" w14:paraId="45AC6ED2" w14:textId="77777777" w:rsidTr="00E85134">
        <w:tc>
          <w:tcPr>
            <w:tcW w:w="4426" w:type="dxa"/>
          </w:tcPr>
          <w:p w14:paraId="75BE09C6" w14:textId="0DDAC500" w:rsidR="00E85134" w:rsidRPr="00E85134" w:rsidRDefault="00133C54" w:rsidP="00E85134">
            <w:pPr>
              <w:spacing w:before="120"/>
              <w:ind w:left="360"/>
            </w:pPr>
            <w:hyperlink r:id="rId24" w:history="1">
              <w:r w:rsidR="00E85134" w:rsidRPr="00846B5C">
                <w:rPr>
                  <w:rStyle w:val="Link"/>
                </w:rPr>
                <w:t>Datenreport 2010</w:t>
              </w:r>
            </w:hyperlink>
            <w:r w:rsidR="00E85134" w:rsidRPr="00E85134">
              <w:t xml:space="preserve"> zur Kultur- und Kreativwirtschaft Baden-Württemberg. Eckdaten, Strukturen und Trends, Auftraggeber: Wirtschaftsministerium Baden-Württemberg, Stuttgart</w:t>
            </w:r>
          </w:p>
        </w:tc>
        <w:tc>
          <w:tcPr>
            <w:tcW w:w="4496" w:type="dxa"/>
          </w:tcPr>
          <w:p w14:paraId="1689F5EE" w14:textId="77777777" w:rsidR="00E85134" w:rsidRPr="00E85134" w:rsidRDefault="00E85134" w:rsidP="00C56288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Data report 2010 on culture and creative industries in Baden-Württemberg. Key data, structures and trends. Commissioned by Ministry of Economic Affairs </w:t>
            </w:r>
            <w:r w:rsidRPr="00E85134">
              <w:t>Baden-Württemberg, Stuttgart</w:t>
            </w:r>
          </w:p>
        </w:tc>
      </w:tr>
      <w:tr w:rsidR="00E85134" w:rsidRPr="00E85134" w14:paraId="17B90147" w14:textId="77777777" w:rsidTr="00E85134">
        <w:tc>
          <w:tcPr>
            <w:tcW w:w="4426" w:type="dxa"/>
          </w:tcPr>
          <w:p w14:paraId="03245372" w14:textId="77777777" w:rsidR="00E85134" w:rsidRPr="00E85134" w:rsidRDefault="00C56288" w:rsidP="00E85134">
            <w:pPr>
              <w:spacing w:before="120"/>
              <w:ind w:left="360"/>
              <w:rPr>
                <w:b/>
              </w:rPr>
            </w:pPr>
            <w:r>
              <w:rPr>
                <w:b/>
              </w:rPr>
              <w:t>Bayern</w:t>
            </w:r>
            <w:r w:rsidR="00E85134" w:rsidRPr="00E85134">
              <w:rPr>
                <w:b/>
              </w:rPr>
              <w:t xml:space="preserve"> </w:t>
            </w:r>
          </w:p>
        </w:tc>
        <w:tc>
          <w:tcPr>
            <w:tcW w:w="4496" w:type="dxa"/>
          </w:tcPr>
          <w:p w14:paraId="23A1F822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rPr>
                <w:b/>
              </w:rPr>
              <w:t>Bavaria</w:t>
            </w:r>
          </w:p>
        </w:tc>
      </w:tr>
      <w:tr w:rsidR="00E85134" w:rsidRPr="00E85134" w14:paraId="451B6ADD" w14:textId="77777777" w:rsidTr="00E85134">
        <w:tc>
          <w:tcPr>
            <w:tcW w:w="4426" w:type="dxa"/>
          </w:tcPr>
          <w:p w14:paraId="2F72D1DE" w14:textId="05FAF39D" w:rsidR="00E85134" w:rsidRPr="00E85134" w:rsidRDefault="00E85134" w:rsidP="00D37DA7">
            <w:pPr>
              <w:spacing w:before="120"/>
              <w:ind w:left="360"/>
            </w:pPr>
            <w:r w:rsidRPr="00E85134">
              <w:t xml:space="preserve">Kultur- und Kreativwirtschaftsbericht Bayern (2012), Auftraggeber: Bayerischen Staatsministerium für Wirtschaft, Infrastruktur, Verkehr und Technologie, München </w:t>
            </w:r>
            <w:r w:rsidR="00AB5AA3">
              <w:t xml:space="preserve"> </w:t>
            </w:r>
            <w:hyperlink r:id="rId25" w:history="1">
              <w:r w:rsidR="00AB5AA3" w:rsidRPr="00AB5AA3">
                <w:rPr>
                  <w:rStyle w:val="Link"/>
                </w:rPr>
                <w:t>Kurzfassung</w:t>
              </w:r>
            </w:hyperlink>
            <w:r w:rsidR="00AB5AA3">
              <w:t xml:space="preserve"> und </w:t>
            </w:r>
            <w:hyperlink r:id="rId26" w:history="1">
              <w:r w:rsidR="00AB5AA3" w:rsidRPr="00AB5AA3">
                <w:rPr>
                  <w:rStyle w:val="Link"/>
                </w:rPr>
                <w:t>Langfassung</w:t>
              </w:r>
            </w:hyperlink>
          </w:p>
        </w:tc>
        <w:tc>
          <w:tcPr>
            <w:tcW w:w="4496" w:type="dxa"/>
          </w:tcPr>
          <w:p w14:paraId="62E9F9A7" w14:textId="1A602EA0" w:rsidR="00E85134" w:rsidRPr="00E85134" w:rsidRDefault="00E85134" w:rsidP="00D37DA7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and creative industries report Bavaria (2012). Commissioned by </w:t>
            </w:r>
            <w:r w:rsidR="00C56288">
              <w:rPr>
                <w:lang w:val="en-US"/>
              </w:rPr>
              <w:t xml:space="preserve">the </w:t>
            </w:r>
            <w:r w:rsidRPr="00E85134">
              <w:rPr>
                <w:lang w:val="en-US"/>
              </w:rPr>
              <w:t xml:space="preserve">Bavarian State Ministry of Economic Affairs, Infrastructure, Traffic and Technology. Munich </w:t>
            </w:r>
          </w:p>
        </w:tc>
      </w:tr>
      <w:tr w:rsidR="00E85134" w:rsidRPr="00E85134" w14:paraId="489EC0ED" w14:textId="77777777" w:rsidTr="00E85134">
        <w:tc>
          <w:tcPr>
            <w:tcW w:w="4426" w:type="dxa"/>
          </w:tcPr>
          <w:p w14:paraId="47DF690A" w14:textId="77777777" w:rsidR="00E85134" w:rsidRPr="00E85134" w:rsidRDefault="00C56288" w:rsidP="00E85134">
            <w:pPr>
              <w:spacing w:before="120"/>
              <w:ind w:left="360"/>
              <w:rPr>
                <w:b/>
              </w:rPr>
            </w:pPr>
            <w:r>
              <w:rPr>
                <w:b/>
              </w:rPr>
              <w:t>Berlin</w:t>
            </w:r>
            <w:r w:rsidR="00E85134" w:rsidRPr="00E85134">
              <w:rPr>
                <w:b/>
              </w:rPr>
              <w:t xml:space="preserve"> </w:t>
            </w:r>
          </w:p>
        </w:tc>
        <w:tc>
          <w:tcPr>
            <w:tcW w:w="4496" w:type="dxa"/>
          </w:tcPr>
          <w:p w14:paraId="60CD8CC8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Berlin</w:t>
            </w:r>
          </w:p>
        </w:tc>
      </w:tr>
      <w:tr w:rsidR="00E85134" w:rsidRPr="00E85134" w14:paraId="2B9BEDF6" w14:textId="77777777" w:rsidTr="00E85134">
        <w:tc>
          <w:tcPr>
            <w:tcW w:w="4426" w:type="dxa"/>
          </w:tcPr>
          <w:p w14:paraId="0D5C2FFF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Kulturwirtschaft in Berlin - Entwicklungen und Potentiale (2008), Hrsg.: Senatsverwaltung für Wirtschaft, Technologie und Frauen, der regierende Bürgermeister von Berlin, Senatskanzlei - Kulturelle Angelegenheiten, Senatsverwaltung für Stadtentwicklung, Berlin</w:t>
            </w:r>
          </w:p>
        </w:tc>
        <w:tc>
          <w:tcPr>
            <w:tcW w:w="4496" w:type="dxa"/>
          </w:tcPr>
          <w:p w14:paraId="24AA12B2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Culture industries in Berlin – developments and potentials (2008). Commissioned by the Senate for Economic Affairs, Technology and Women, Mayor of Berlin, department of cultural affairs, department of urban development, Berlin</w:t>
            </w:r>
          </w:p>
        </w:tc>
      </w:tr>
      <w:tr w:rsidR="00E85134" w:rsidRPr="00E85134" w14:paraId="5304E8A5" w14:textId="77777777" w:rsidTr="00E85134">
        <w:tc>
          <w:tcPr>
            <w:tcW w:w="4426" w:type="dxa"/>
          </w:tcPr>
          <w:p w14:paraId="1804D228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 xml:space="preserve">Brandenburg: </w:t>
            </w:r>
          </w:p>
        </w:tc>
        <w:tc>
          <w:tcPr>
            <w:tcW w:w="4496" w:type="dxa"/>
          </w:tcPr>
          <w:p w14:paraId="0BFF0F9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Brandenburg</w:t>
            </w:r>
          </w:p>
        </w:tc>
      </w:tr>
      <w:tr w:rsidR="00E85134" w:rsidRPr="00E85134" w14:paraId="76206DB6" w14:textId="77777777" w:rsidTr="00E85134">
        <w:tc>
          <w:tcPr>
            <w:tcW w:w="4426" w:type="dxa"/>
          </w:tcPr>
          <w:p w14:paraId="7E5DD9E7" w14:textId="5D553EC9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 xml:space="preserve">Kultur- und Kreativwirtschaft in Brandenburg - Standortbestimmung und Ausblick 2008/2009, </w:t>
            </w:r>
            <w:hyperlink r:id="rId27" w:history="1">
              <w:r w:rsidR="00846B5C" w:rsidRPr="00846B5C">
                <w:rPr>
                  <w:rStyle w:val="Link"/>
                </w:rPr>
                <w:t>Langfassung</w:t>
              </w:r>
            </w:hyperlink>
            <w:r w:rsidR="00846B5C">
              <w:t xml:space="preserve">, </w:t>
            </w:r>
            <w:r w:rsidRPr="00E85134">
              <w:t xml:space="preserve">Hrsg.: Ministerium für Wirtschaft und Ministerium für Wissenschaft, Forschung und Kultur des Landes </w:t>
            </w:r>
            <w:r w:rsidRPr="00E85134">
              <w:lastRenderedPageBreak/>
              <w:t>Brandenburg Potsdam</w:t>
            </w:r>
          </w:p>
        </w:tc>
        <w:tc>
          <w:tcPr>
            <w:tcW w:w="4496" w:type="dxa"/>
          </w:tcPr>
          <w:p w14:paraId="717D7C8F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lastRenderedPageBreak/>
              <w:t xml:space="preserve">Culture and creative industries in Brandenburg – current status and perspectives. Ed.: Ministry of Economic Affairs and Ministry of Science, Research and Culture of the Land </w:t>
            </w:r>
            <w:r w:rsidRPr="00E85134">
              <w:rPr>
                <w:lang w:val="en-US"/>
              </w:rPr>
              <w:lastRenderedPageBreak/>
              <w:t>Brandenburg, Potsdam</w:t>
            </w:r>
          </w:p>
        </w:tc>
      </w:tr>
      <w:tr w:rsidR="00E85134" w:rsidRPr="00E85134" w14:paraId="51305E77" w14:textId="77777777" w:rsidTr="00E85134">
        <w:tc>
          <w:tcPr>
            <w:tcW w:w="4426" w:type="dxa"/>
          </w:tcPr>
          <w:p w14:paraId="551DD162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lastRenderedPageBreak/>
              <w:t>Kultur- und Kreativwirtschaft im Land Brandenburg (2007), Hrsg.: Ministerium für Wirtschaft und Ministerium für Wissenschaft, Forschung und Kultur des Landes Brandenburg Potsdam</w:t>
            </w:r>
          </w:p>
        </w:tc>
        <w:tc>
          <w:tcPr>
            <w:tcW w:w="4496" w:type="dxa"/>
          </w:tcPr>
          <w:p w14:paraId="73F67696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t>Culture and creative industries in Brandenburg (2007). Ed.: Ministry of Economic Affairs and Ministry of Science, Research and Culture of the Land Brandenburg, Potsdam</w:t>
            </w:r>
          </w:p>
        </w:tc>
      </w:tr>
      <w:tr w:rsidR="00E85134" w:rsidRPr="00E85134" w14:paraId="221426B1" w14:textId="77777777" w:rsidTr="00E85134">
        <w:tc>
          <w:tcPr>
            <w:tcW w:w="4426" w:type="dxa"/>
          </w:tcPr>
          <w:p w14:paraId="47A4CC6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Bremen:</w:t>
            </w:r>
          </w:p>
        </w:tc>
        <w:tc>
          <w:tcPr>
            <w:tcW w:w="4496" w:type="dxa"/>
          </w:tcPr>
          <w:p w14:paraId="18417437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Bremen</w:t>
            </w:r>
          </w:p>
        </w:tc>
      </w:tr>
      <w:tr w:rsidR="00E85134" w:rsidRPr="00E85134" w14:paraId="53541D98" w14:textId="77777777" w:rsidTr="00E85134">
        <w:tc>
          <w:tcPr>
            <w:tcW w:w="4426" w:type="dxa"/>
          </w:tcPr>
          <w:p w14:paraId="7A1D1D6D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>Kulturwirtschaftsbericht für Bremen (2010), Mitteilung des Senats an die Bremische Bürgerschaft (Landtag), Bremen</w:t>
            </w:r>
          </w:p>
        </w:tc>
        <w:tc>
          <w:tcPr>
            <w:tcW w:w="4496" w:type="dxa"/>
          </w:tcPr>
          <w:p w14:paraId="49FEE997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report for Bremen (2010), Communication of the Senate to the </w:t>
            </w:r>
            <w:proofErr w:type="spellStart"/>
            <w:r w:rsidRPr="00E85134">
              <w:rPr>
                <w:lang w:val="en-US"/>
              </w:rPr>
              <w:t>Bremische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Buergerschaft</w:t>
            </w:r>
            <w:proofErr w:type="spellEnd"/>
            <w:r w:rsidRPr="00E85134">
              <w:rPr>
                <w:lang w:val="en-US"/>
              </w:rPr>
              <w:t xml:space="preserve"> (city parliament), Bremen</w:t>
            </w:r>
          </w:p>
        </w:tc>
      </w:tr>
      <w:tr w:rsidR="00E85134" w:rsidRPr="00E85134" w14:paraId="4AF22466" w14:textId="77777777" w:rsidTr="00E85134">
        <w:tc>
          <w:tcPr>
            <w:tcW w:w="4426" w:type="dxa"/>
          </w:tcPr>
          <w:p w14:paraId="5D0044F5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b/>
              </w:rPr>
            </w:pPr>
            <w:r w:rsidRPr="00E85134">
              <w:rPr>
                <w:b/>
              </w:rPr>
              <w:t>Hamburg</w:t>
            </w:r>
          </w:p>
        </w:tc>
        <w:tc>
          <w:tcPr>
            <w:tcW w:w="4496" w:type="dxa"/>
          </w:tcPr>
          <w:p w14:paraId="6E6244B1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b/>
              </w:rPr>
            </w:pPr>
            <w:r w:rsidRPr="00E85134">
              <w:rPr>
                <w:b/>
              </w:rPr>
              <w:t xml:space="preserve">Hamburg </w:t>
            </w:r>
          </w:p>
        </w:tc>
      </w:tr>
      <w:tr w:rsidR="00E85134" w:rsidRPr="00E85134" w14:paraId="01FFBC4F" w14:textId="77777777" w:rsidTr="00E85134">
        <w:tc>
          <w:tcPr>
            <w:tcW w:w="4426" w:type="dxa"/>
          </w:tcPr>
          <w:p w14:paraId="466B3EB0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>Kreativwirtschaftsbericht 2012 der Freien und Hansestadt Hamburg, Auftraggeber: Hamburg Kreativ Gesellschaft mbH (2012)</w:t>
            </w:r>
          </w:p>
        </w:tc>
        <w:tc>
          <w:tcPr>
            <w:tcW w:w="4496" w:type="dxa"/>
          </w:tcPr>
          <w:p w14:paraId="1B50B36A" w14:textId="77777777" w:rsidR="00E85134" w:rsidRPr="00E85134" w:rsidRDefault="00EA45B9" w:rsidP="00E85134">
            <w:pPr>
              <w:spacing w:before="120"/>
              <w:ind w:left="360"/>
              <w:outlineLvl w:val="0"/>
              <w:rPr>
                <w:b/>
              </w:rPr>
            </w:pPr>
            <w:r>
              <w:t>Creative</w:t>
            </w:r>
            <w:r w:rsidR="00E85134" w:rsidRPr="00E85134">
              <w:t xml:space="preserve"> industries report 2012 of the Freie und Hansestadt Hamburg. Commissioned by Hamburg Kreativ Gesellschaft mbH (2012)</w:t>
            </w:r>
          </w:p>
        </w:tc>
      </w:tr>
      <w:tr w:rsidR="00E85134" w:rsidRPr="00E85134" w14:paraId="291F3848" w14:textId="77777777" w:rsidTr="00E85134">
        <w:tc>
          <w:tcPr>
            <w:tcW w:w="4426" w:type="dxa"/>
          </w:tcPr>
          <w:p w14:paraId="4AE7CB29" w14:textId="77777777" w:rsidR="00E85134" w:rsidRPr="00E85134" w:rsidRDefault="00E85134" w:rsidP="00E85134">
            <w:pPr>
              <w:spacing w:before="120"/>
              <w:ind w:left="360"/>
              <w:outlineLvl w:val="0"/>
            </w:pPr>
            <w:r w:rsidRPr="00E85134">
              <w:t>Kulturwirtschaftsbericht für Hamburg. Die wirtschaftliche und gesellschaftliche Bedeutung von künstlerisch-kreativen Leistungen in der Freien und Hansestadt Hamburg (2006), Auftraggeber: Stadt Hamburg, Kulturbehörde</w:t>
            </w:r>
          </w:p>
        </w:tc>
        <w:tc>
          <w:tcPr>
            <w:tcW w:w="4496" w:type="dxa"/>
          </w:tcPr>
          <w:p w14:paraId="3969C109" w14:textId="77777777" w:rsidR="00E85134" w:rsidRPr="00E85134" w:rsidRDefault="00E85134" w:rsidP="00E85134">
            <w:pPr>
              <w:spacing w:before="120"/>
              <w:ind w:left="360"/>
              <w:outlineLvl w:val="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report for Hamburg. The economic and social role of artistic and creative work in the </w:t>
            </w:r>
            <w:proofErr w:type="spellStart"/>
            <w:r w:rsidRPr="00E85134">
              <w:rPr>
                <w:lang w:val="en-US"/>
              </w:rPr>
              <w:t>Freie</w:t>
            </w:r>
            <w:proofErr w:type="spellEnd"/>
            <w:r w:rsidRPr="00E85134">
              <w:rPr>
                <w:lang w:val="en-US"/>
              </w:rPr>
              <w:t xml:space="preserve"> und </w:t>
            </w:r>
            <w:proofErr w:type="spellStart"/>
            <w:r w:rsidRPr="00E85134">
              <w:rPr>
                <w:lang w:val="en-US"/>
              </w:rPr>
              <w:t>Hansestadt</w:t>
            </w:r>
            <w:proofErr w:type="spellEnd"/>
            <w:r w:rsidRPr="00E85134">
              <w:rPr>
                <w:lang w:val="en-US"/>
              </w:rPr>
              <w:t xml:space="preserve"> Hamburg (2006)</w:t>
            </w:r>
            <w:r w:rsidR="00C56288">
              <w:rPr>
                <w:lang w:val="en-US"/>
              </w:rPr>
              <w:t xml:space="preserve">. Commissioned by </w:t>
            </w:r>
            <w:proofErr w:type="spellStart"/>
            <w:r w:rsidR="00C56288">
              <w:rPr>
                <w:lang w:val="en-US"/>
              </w:rPr>
              <w:t>Stadt</w:t>
            </w:r>
            <w:proofErr w:type="spellEnd"/>
            <w:r w:rsidR="00C56288">
              <w:rPr>
                <w:lang w:val="en-US"/>
              </w:rPr>
              <w:t xml:space="preserve"> Hamburg, Department of Culture</w:t>
            </w:r>
          </w:p>
        </w:tc>
      </w:tr>
      <w:tr w:rsidR="00E85134" w:rsidRPr="00E85134" w14:paraId="58A80BAB" w14:textId="77777777" w:rsidTr="00E85134">
        <w:tc>
          <w:tcPr>
            <w:tcW w:w="4426" w:type="dxa"/>
          </w:tcPr>
          <w:p w14:paraId="2DBEFCF9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Hessen</w:t>
            </w:r>
          </w:p>
        </w:tc>
        <w:tc>
          <w:tcPr>
            <w:tcW w:w="4496" w:type="dxa"/>
          </w:tcPr>
          <w:p w14:paraId="12FB95A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Hessen</w:t>
            </w:r>
          </w:p>
        </w:tc>
      </w:tr>
      <w:tr w:rsidR="00E85134" w:rsidRPr="00E85134" w14:paraId="2BBDE9DD" w14:textId="77777777" w:rsidTr="00E85134">
        <w:tc>
          <w:tcPr>
            <w:tcW w:w="4426" w:type="dxa"/>
          </w:tcPr>
          <w:p w14:paraId="41D47237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Datenreport 2012, Creative Industries / Kultur- und Kreativwirtschaft in Hessen (2012), Auftraggeber: Hessisches Ministerium für Wirtschaft, Verkehr und Landesentwicklung, Wiesbaden</w:t>
            </w:r>
          </w:p>
        </w:tc>
        <w:tc>
          <w:tcPr>
            <w:tcW w:w="4496" w:type="dxa"/>
          </w:tcPr>
          <w:p w14:paraId="0E2E92AF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Data report 2012, creative industries, culture and creative industries in Hessen (2012). Commissioned by Hessen Ministry of Economic Affairs, Traffic and development, Wiesbaden</w:t>
            </w:r>
          </w:p>
        </w:tc>
      </w:tr>
      <w:tr w:rsidR="00E85134" w:rsidRPr="00E85134" w14:paraId="1125132C" w14:textId="77777777" w:rsidTr="00E85134">
        <w:tc>
          <w:tcPr>
            <w:tcW w:w="4426" w:type="dxa"/>
          </w:tcPr>
          <w:p w14:paraId="2FC19628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lastRenderedPageBreak/>
              <w:t>Kulturwirtschaft in Hessen – Fortschreibung der wichtigsten wirtschaftlichen Kennzahlen (2010), Hrsg.: HA Hessen Agentur, Werkstattbericht 67, Wiesbaden</w:t>
            </w:r>
          </w:p>
        </w:tc>
        <w:tc>
          <w:tcPr>
            <w:tcW w:w="4496" w:type="dxa"/>
          </w:tcPr>
          <w:p w14:paraId="30AA5253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Culture industries in Hessen – Update of key economic data (2010). Commissioned by HA Hessen Agentur, Werkstattbericht 67, Wiesbaden</w:t>
            </w:r>
          </w:p>
        </w:tc>
      </w:tr>
      <w:tr w:rsidR="00E85134" w:rsidRPr="00E85134" w14:paraId="61979D54" w14:textId="77777777" w:rsidTr="00E85134">
        <w:tc>
          <w:tcPr>
            <w:tcW w:w="4426" w:type="dxa"/>
          </w:tcPr>
          <w:p w14:paraId="565D2A5E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Dritter Kulturwirtschaftsbericht (2008), Hrsg.: Hessische Ministerien für Wirtschaft, Verkehr und Landesentwicklung sowie Wissenschaft und Kunst, Wiesbaden</w:t>
            </w:r>
          </w:p>
        </w:tc>
        <w:tc>
          <w:tcPr>
            <w:tcW w:w="4496" w:type="dxa"/>
          </w:tcPr>
          <w:p w14:paraId="4F2F3881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t xml:space="preserve">Third culture industries report (2008). </w:t>
            </w:r>
            <w:r w:rsidRPr="00E85134">
              <w:rPr>
                <w:lang w:val="en-US"/>
              </w:rPr>
              <w:t xml:space="preserve">Commissioned by Hessen Ministry of Economic Affairs, Traffic and development, in cooperation with </w:t>
            </w:r>
            <w:r w:rsidR="00C56288">
              <w:rPr>
                <w:lang w:val="en-US"/>
              </w:rPr>
              <w:t xml:space="preserve">Ministry of </w:t>
            </w:r>
            <w:r w:rsidRPr="00E85134">
              <w:rPr>
                <w:lang w:val="en-US"/>
              </w:rPr>
              <w:t>Science and the Arts, Wiesbaden</w:t>
            </w:r>
          </w:p>
        </w:tc>
      </w:tr>
      <w:tr w:rsidR="00E85134" w:rsidRPr="00E85134" w14:paraId="79C21A59" w14:textId="77777777" w:rsidTr="00E85134">
        <w:tc>
          <w:tcPr>
            <w:tcW w:w="4426" w:type="dxa"/>
          </w:tcPr>
          <w:p w14:paraId="107B9202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Mecklenburg-Vorpommern</w:t>
            </w:r>
          </w:p>
        </w:tc>
        <w:tc>
          <w:tcPr>
            <w:tcW w:w="4496" w:type="dxa"/>
          </w:tcPr>
          <w:p w14:paraId="6F9D1F2E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Mecklenburg-Vorpommern</w:t>
            </w:r>
          </w:p>
        </w:tc>
      </w:tr>
      <w:tr w:rsidR="00E85134" w:rsidRPr="00E85134" w14:paraId="4B9FD21F" w14:textId="77777777" w:rsidTr="00E85134">
        <w:tc>
          <w:tcPr>
            <w:tcW w:w="4426" w:type="dxa"/>
          </w:tcPr>
          <w:p w14:paraId="2679C53D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Erster Kulturwirtschaftsbericht (1997), Hrsg.: Wirtschaftsministerium des Landes Mecklenburg-Vorpommern, Schwerin</w:t>
            </w:r>
          </w:p>
        </w:tc>
        <w:tc>
          <w:tcPr>
            <w:tcW w:w="4496" w:type="dxa"/>
          </w:tcPr>
          <w:p w14:paraId="28908735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First cultur</w:t>
            </w:r>
            <w:r w:rsidR="00C56288">
              <w:rPr>
                <w:lang w:val="en-US"/>
              </w:rPr>
              <w:t>e industries report (1997). Com</w:t>
            </w:r>
            <w:r w:rsidRPr="00E85134">
              <w:rPr>
                <w:lang w:val="en-US"/>
              </w:rPr>
              <w:t>missioned by the Ministry of Economic Affairs Mecklenburg-Vorpommern, Schwerin</w:t>
            </w:r>
          </w:p>
        </w:tc>
      </w:tr>
      <w:tr w:rsidR="00E85134" w:rsidRPr="00E85134" w14:paraId="168A8F53" w14:textId="77777777" w:rsidTr="00E85134">
        <w:tc>
          <w:tcPr>
            <w:tcW w:w="4426" w:type="dxa"/>
          </w:tcPr>
          <w:p w14:paraId="4D4CCF3F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 xml:space="preserve">Niedersachsen: </w:t>
            </w:r>
          </w:p>
        </w:tc>
        <w:tc>
          <w:tcPr>
            <w:tcW w:w="4496" w:type="dxa"/>
          </w:tcPr>
          <w:p w14:paraId="16B77184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Lower Saxony</w:t>
            </w:r>
          </w:p>
        </w:tc>
      </w:tr>
      <w:tr w:rsidR="00E85134" w:rsidRPr="00E85134" w14:paraId="4B8EA867" w14:textId="77777777" w:rsidTr="00E85134">
        <w:tc>
          <w:tcPr>
            <w:tcW w:w="4426" w:type="dxa"/>
          </w:tcPr>
          <w:p w14:paraId="5CA929BC" w14:textId="79628975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Zweiter Kulturwirtschaftsbericht (2007), </w:t>
            </w:r>
            <w:hyperlink r:id="rId28" w:history="1">
              <w:r w:rsidR="00846B5C" w:rsidRPr="00846B5C">
                <w:rPr>
                  <w:rStyle w:val="Link"/>
                </w:rPr>
                <w:t>Langfassung</w:t>
              </w:r>
            </w:hyperlink>
            <w:r w:rsidR="00846B5C">
              <w:t xml:space="preserve">, </w:t>
            </w:r>
            <w:r w:rsidRPr="00E85134">
              <w:t>Hrsg.: Niedersächsische Ministerien für Wirtschaft, Arbeit und Verkehr sowie Wissenschaft und Kultur, Hannover</w:t>
            </w:r>
          </w:p>
        </w:tc>
        <w:tc>
          <w:tcPr>
            <w:tcW w:w="4496" w:type="dxa"/>
          </w:tcPr>
          <w:p w14:paraId="60B2EF2E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t xml:space="preserve">Second culture industries report (2007). </w:t>
            </w:r>
            <w:r w:rsidR="00C56288">
              <w:rPr>
                <w:lang w:val="en-US"/>
              </w:rPr>
              <w:t>Commissioned by the Ministry</w:t>
            </w:r>
            <w:r w:rsidRPr="00E85134">
              <w:rPr>
                <w:lang w:val="en-US"/>
              </w:rPr>
              <w:t xml:space="preserve"> of Economic Affairs, Labour and Traffic of Lower Saxony in cooperation with Ministry of Science and Culture, Hannover</w:t>
            </w:r>
          </w:p>
        </w:tc>
      </w:tr>
      <w:tr w:rsidR="00E85134" w:rsidRPr="00E85134" w14:paraId="32CEC933" w14:textId="77777777" w:rsidTr="00E85134">
        <w:tc>
          <w:tcPr>
            <w:tcW w:w="4426" w:type="dxa"/>
          </w:tcPr>
          <w:p w14:paraId="3ADF5873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Kulturwirtschaft in Niedersachsen. Quantitativer Befund und Schlussfolgerungen für die wirtschaftspolitische Diskussion (2002), Hrsg.: Niedersächsisches Institut für Wirtschaftsforschung, Hannover</w:t>
            </w:r>
          </w:p>
        </w:tc>
        <w:tc>
          <w:tcPr>
            <w:tcW w:w="4496" w:type="dxa"/>
          </w:tcPr>
          <w:p w14:paraId="2551163C" w14:textId="77777777" w:rsidR="00E85134" w:rsidRPr="00E85134" w:rsidRDefault="00E85134" w:rsidP="005B0632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Culture industries in Lower Saxony. Quantitative findings and conclusions for the economic discussion (2002). </w:t>
            </w:r>
            <w:r w:rsidR="005B0632">
              <w:rPr>
                <w:lang w:val="en-US"/>
              </w:rPr>
              <w:t xml:space="preserve">Ed.: </w:t>
            </w:r>
            <w:proofErr w:type="spellStart"/>
            <w:r w:rsidRPr="00E85134">
              <w:rPr>
                <w:lang w:val="en-US"/>
              </w:rPr>
              <w:t>Niedersächsisches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Institut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für</w:t>
            </w:r>
            <w:proofErr w:type="spellEnd"/>
            <w:r w:rsidRPr="00E85134">
              <w:rPr>
                <w:lang w:val="en-US"/>
              </w:rPr>
              <w:t xml:space="preserve"> </w:t>
            </w:r>
            <w:proofErr w:type="spellStart"/>
            <w:r w:rsidRPr="00E85134">
              <w:rPr>
                <w:lang w:val="en-US"/>
              </w:rPr>
              <w:t>Wirtschaftsforschung</w:t>
            </w:r>
            <w:proofErr w:type="spellEnd"/>
            <w:r w:rsidRPr="00E85134">
              <w:rPr>
                <w:lang w:val="en-US"/>
              </w:rPr>
              <w:t>, Hannover</w:t>
            </w:r>
          </w:p>
        </w:tc>
      </w:tr>
      <w:tr w:rsidR="00E85134" w:rsidRPr="00E85134" w14:paraId="00FBBE21" w14:textId="77777777" w:rsidTr="00E85134">
        <w:tc>
          <w:tcPr>
            <w:tcW w:w="4426" w:type="dxa"/>
          </w:tcPr>
          <w:p w14:paraId="4209755B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Nordrhein-Westfalen</w:t>
            </w:r>
          </w:p>
        </w:tc>
        <w:tc>
          <w:tcPr>
            <w:tcW w:w="4496" w:type="dxa"/>
          </w:tcPr>
          <w:p w14:paraId="7FE7F700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North Rhine-Westphalia</w:t>
            </w:r>
          </w:p>
        </w:tc>
      </w:tr>
      <w:tr w:rsidR="00E85134" w:rsidRPr="00E85134" w14:paraId="1E619AC5" w14:textId="77777777" w:rsidTr="00E85134">
        <w:tc>
          <w:tcPr>
            <w:tcW w:w="4426" w:type="dxa"/>
          </w:tcPr>
          <w:p w14:paraId="54B9A6AB" w14:textId="62C7AC15" w:rsidR="00E85134" w:rsidRPr="00E85134" w:rsidRDefault="00D37DA7" w:rsidP="00E85134">
            <w:pPr>
              <w:spacing w:before="120"/>
              <w:ind w:left="360"/>
            </w:pPr>
            <w:r w:rsidRPr="00D37DA7">
              <w:rPr>
                <w:bCs/>
              </w:rPr>
              <w:t xml:space="preserve">Kreativ-Report NRW. Ökonomische </w:t>
            </w:r>
            <w:r w:rsidRPr="00D37DA7">
              <w:rPr>
                <w:bCs/>
              </w:rPr>
              <w:lastRenderedPageBreak/>
              <w:t xml:space="preserve">Bedeutung und Potenziale der Kultur- und </w:t>
            </w:r>
            <w:r>
              <w:rPr>
                <w:bCs/>
              </w:rPr>
              <w:t>Kreativwirtschaft in NRW (2012).</w:t>
            </w:r>
            <w:r w:rsidRPr="00D37DA7">
              <w:rPr>
                <w:bCs/>
              </w:rPr>
              <w:t xml:space="preserve"> </w:t>
            </w:r>
            <w:r w:rsidR="00E85134" w:rsidRPr="00E85134">
              <w:t>Hrsg.: Ministerium für Wirtschaft, Mittelstand und Energie des Landes Nordrhein-Westfalen, Düsseldorf (in Vorbereitung)</w:t>
            </w:r>
          </w:p>
        </w:tc>
        <w:tc>
          <w:tcPr>
            <w:tcW w:w="4496" w:type="dxa"/>
          </w:tcPr>
          <w:p w14:paraId="713BCE2D" w14:textId="2C81F8CB" w:rsidR="00E85134" w:rsidRPr="00E85134" w:rsidRDefault="00785DBE" w:rsidP="00D37DA7">
            <w:pPr>
              <w:spacing w:before="120"/>
              <w:ind w:left="360"/>
              <w:rPr>
                <w:bCs/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Kreativ</w:t>
            </w:r>
            <w:proofErr w:type="spellEnd"/>
            <w:r>
              <w:rPr>
                <w:lang w:val="en-US"/>
              </w:rPr>
              <w:t>-Report NRW. E</w:t>
            </w:r>
            <w:r w:rsidR="00E85134" w:rsidRPr="00E85134">
              <w:rPr>
                <w:lang w:val="en-US"/>
              </w:rPr>
              <w:t xml:space="preserve">conomic </w:t>
            </w:r>
            <w:r w:rsidR="00E85134" w:rsidRPr="00E85134">
              <w:rPr>
                <w:lang w:val="en-US"/>
              </w:rPr>
              <w:lastRenderedPageBreak/>
              <w:t>importance and potentials of culture and creative industries in NRW</w:t>
            </w:r>
            <w:r w:rsidR="00D37DA7">
              <w:rPr>
                <w:lang w:val="en-US"/>
              </w:rPr>
              <w:t xml:space="preserve"> (2012)</w:t>
            </w:r>
            <w:r w:rsidR="00E85134" w:rsidRPr="00E85134">
              <w:rPr>
                <w:lang w:val="en-US"/>
              </w:rPr>
              <w:t xml:space="preserve">. </w:t>
            </w:r>
            <w:r w:rsidR="00D37DA7">
              <w:rPr>
                <w:lang w:val="en-US"/>
              </w:rPr>
              <w:t>Ed.:</w:t>
            </w:r>
            <w:r w:rsidR="00E85134" w:rsidRPr="00E85134">
              <w:rPr>
                <w:lang w:val="en-US"/>
              </w:rPr>
              <w:t xml:space="preserve"> </w:t>
            </w:r>
            <w:r w:rsidR="00E85134" w:rsidRPr="00E85134">
              <w:rPr>
                <w:rFonts w:cs="Arial"/>
                <w:color w:val="0F1010"/>
                <w:lang w:val="en-US"/>
              </w:rPr>
              <w:t>Ministry of Economic Affairs and Energy of the State of North Rhine-Westphalia</w:t>
            </w:r>
            <w:r w:rsidR="00D37DA7">
              <w:rPr>
                <w:lang w:val="en-US"/>
              </w:rPr>
              <w:t>, Düsseldorf</w:t>
            </w:r>
          </w:p>
        </w:tc>
      </w:tr>
      <w:tr w:rsidR="00E85134" w:rsidRPr="00E85134" w14:paraId="24A51EF8" w14:textId="77777777" w:rsidTr="00E85134">
        <w:tc>
          <w:tcPr>
            <w:tcW w:w="4426" w:type="dxa"/>
          </w:tcPr>
          <w:p w14:paraId="217B4C50" w14:textId="3FEA50AA" w:rsidR="00E85134" w:rsidRPr="00E85134" w:rsidRDefault="00E85134" w:rsidP="00E85134">
            <w:pPr>
              <w:spacing w:before="120"/>
              <w:ind w:left="360"/>
            </w:pPr>
            <w:r w:rsidRPr="00E85134">
              <w:lastRenderedPageBreak/>
              <w:t xml:space="preserve">Kultur- und Kreativwirtschaft, Ökonomische </w:t>
            </w:r>
            <w:r w:rsidR="00846B5C">
              <w:t xml:space="preserve">Impulse für Nordrhein-Westfalen </w:t>
            </w:r>
            <w:r w:rsidRPr="00E85134">
              <w:t xml:space="preserve">(2009), </w:t>
            </w:r>
            <w:hyperlink r:id="rId29" w:history="1">
              <w:r w:rsidR="00846B5C" w:rsidRPr="00846B5C">
                <w:rPr>
                  <w:rStyle w:val="Link"/>
                </w:rPr>
                <w:t>Langfassung</w:t>
              </w:r>
            </w:hyperlink>
            <w:r w:rsidR="00846B5C">
              <w:t xml:space="preserve">, </w:t>
            </w:r>
            <w:r w:rsidRPr="00E85134">
              <w:t>Hrsg.: NRW.BANK, Düsseldorf</w:t>
            </w:r>
          </w:p>
        </w:tc>
        <w:tc>
          <w:tcPr>
            <w:tcW w:w="4496" w:type="dxa"/>
          </w:tcPr>
          <w:p w14:paraId="122B5D40" w14:textId="19E02BB2" w:rsidR="00E85134" w:rsidRPr="00E85134" w:rsidRDefault="00E85134" w:rsidP="00E85134">
            <w:pPr>
              <w:spacing w:before="120"/>
              <w:ind w:left="360"/>
              <w:rPr>
                <w:bCs/>
                <w:lang w:val="en-US"/>
              </w:rPr>
            </w:pPr>
            <w:r w:rsidRPr="00E85134">
              <w:rPr>
                <w:lang w:val="en-US"/>
              </w:rPr>
              <w:t xml:space="preserve">Culture and creative industries, economic impulses for </w:t>
            </w:r>
            <w:r w:rsidRPr="00E85134">
              <w:rPr>
                <w:rFonts w:cs="Arial"/>
                <w:color w:val="0F1010"/>
                <w:lang w:val="en-US"/>
              </w:rPr>
              <w:t xml:space="preserve">North Rhine-Westphalia (2009). </w:t>
            </w:r>
            <w:hyperlink r:id="rId30" w:history="1">
              <w:r w:rsidR="002504BB" w:rsidRPr="002504BB">
                <w:rPr>
                  <w:rStyle w:val="Link"/>
                  <w:rFonts w:cs="Arial"/>
                  <w:lang w:val="en-US"/>
                </w:rPr>
                <w:t>Summary version</w:t>
              </w:r>
            </w:hyperlink>
            <w:r w:rsidR="002504BB">
              <w:rPr>
                <w:rFonts w:cs="Arial"/>
                <w:color w:val="0F1010"/>
                <w:lang w:val="en-US"/>
              </w:rPr>
              <w:t xml:space="preserve">, </w:t>
            </w:r>
            <w:r w:rsidRPr="00E85134">
              <w:rPr>
                <w:rFonts w:cs="Arial"/>
                <w:color w:val="0F1010"/>
                <w:lang w:val="en-US"/>
              </w:rPr>
              <w:t xml:space="preserve">Ed.: </w:t>
            </w:r>
            <w:r w:rsidRPr="00E85134">
              <w:rPr>
                <w:lang w:val="en-US"/>
              </w:rPr>
              <w:t>NRW.BANK, Düsseldorf</w:t>
            </w:r>
          </w:p>
        </w:tc>
      </w:tr>
      <w:tr w:rsidR="00E85134" w:rsidRPr="00E85134" w14:paraId="6DD4ECB8" w14:textId="77777777" w:rsidTr="00E85134">
        <w:tc>
          <w:tcPr>
            <w:tcW w:w="4426" w:type="dxa"/>
          </w:tcPr>
          <w:p w14:paraId="6DA1C4D7" w14:textId="77777777" w:rsidR="00E85134" w:rsidRPr="00E85134" w:rsidRDefault="00E85134" w:rsidP="00E85134">
            <w:pPr>
              <w:spacing w:before="120"/>
              <w:ind w:left="360"/>
              <w:rPr>
                <w:bCs/>
              </w:rPr>
            </w:pPr>
            <w:r w:rsidRPr="00E85134">
              <w:t>Fünfter Kulturwirtschaftsbericht (2007), Hrsg.: Ministerium für Wirtschaft, Mittelstand und Energie des Landes Nordrhein-Westfalen, Düsseldorf</w:t>
            </w:r>
          </w:p>
        </w:tc>
        <w:tc>
          <w:tcPr>
            <w:tcW w:w="4496" w:type="dxa"/>
          </w:tcPr>
          <w:p w14:paraId="72096782" w14:textId="77777777" w:rsidR="00E85134" w:rsidRPr="00E85134" w:rsidRDefault="00C44246" w:rsidP="00E85134">
            <w:pPr>
              <w:spacing w:before="120"/>
              <w:ind w:left="360"/>
              <w:rPr>
                <w:bCs/>
              </w:rPr>
            </w:pPr>
            <w:r>
              <w:rPr>
                <w:bCs/>
              </w:rPr>
              <w:t xml:space="preserve">Fifth culture industries report (2007). Ed.: </w:t>
            </w:r>
            <w:r w:rsidRPr="00E85134">
              <w:rPr>
                <w:rFonts w:cs="Arial"/>
                <w:color w:val="0F1010"/>
                <w:lang w:val="en-US"/>
              </w:rPr>
              <w:t>Ministry of Economic Affairs and Energy of the State of North Rhine-Westphalia</w:t>
            </w:r>
            <w:r w:rsidRPr="00E85134">
              <w:rPr>
                <w:lang w:val="en-US"/>
              </w:rPr>
              <w:t>, Düsseldorf</w:t>
            </w:r>
          </w:p>
        </w:tc>
      </w:tr>
      <w:tr w:rsidR="00E85134" w:rsidRPr="00E85134" w14:paraId="6759468A" w14:textId="77777777" w:rsidTr="00E85134">
        <w:tc>
          <w:tcPr>
            <w:tcW w:w="4426" w:type="dxa"/>
          </w:tcPr>
          <w:p w14:paraId="1C8A50D9" w14:textId="77777777" w:rsidR="00E85134" w:rsidRPr="00E85134" w:rsidRDefault="00E85134" w:rsidP="00C44246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Rheinland-Pfalz</w:t>
            </w:r>
          </w:p>
        </w:tc>
        <w:tc>
          <w:tcPr>
            <w:tcW w:w="4496" w:type="dxa"/>
          </w:tcPr>
          <w:p w14:paraId="014C4E02" w14:textId="77777777" w:rsidR="00E85134" w:rsidRPr="00E85134" w:rsidRDefault="00C44246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  <w:bCs/>
              </w:rPr>
              <w:t>Rhineland-Palatinate</w:t>
            </w:r>
          </w:p>
        </w:tc>
      </w:tr>
      <w:tr w:rsidR="00E85134" w:rsidRPr="00E85134" w14:paraId="738ADC73" w14:textId="77777777" w:rsidTr="00E85134">
        <w:tc>
          <w:tcPr>
            <w:tcW w:w="4426" w:type="dxa"/>
          </w:tcPr>
          <w:p w14:paraId="66F41597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rPr>
                <w:bCs/>
              </w:rPr>
              <w:t>Land der Möglichkeiten. Kunst-, Kultur- und Kreativwirtschaft</w:t>
            </w:r>
            <w:r w:rsidRPr="00E85134">
              <w:t>in Rheinland-Pfalz</w:t>
            </w:r>
            <w:r w:rsidRPr="00E85134">
              <w:rPr>
                <w:bCs/>
              </w:rPr>
              <w:t xml:space="preserve"> (2010),</w:t>
            </w:r>
            <w:r w:rsidRPr="00E85134">
              <w:t xml:space="preserve"> Hrsg.: Zukunftsinitiative Rheinland-Pfalz (ZIRP) e.V., Mainz</w:t>
            </w:r>
          </w:p>
        </w:tc>
        <w:tc>
          <w:tcPr>
            <w:tcW w:w="4496" w:type="dxa"/>
          </w:tcPr>
          <w:p w14:paraId="3CED3805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Country of opportunities. Arts, culture and creative industries in Rhineland-Palatinate (2010). Ed.: Zukunftsinitiative Rheinland-Pfalz (ZIRP) e.V., Mainz</w:t>
            </w:r>
          </w:p>
        </w:tc>
      </w:tr>
      <w:tr w:rsidR="00E85134" w:rsidRPr="00E85134" w14:paraId="0CCD6A5F" w14:textId="77777777" w:rsidTr="00E85134">
        <w:tc>
          <w:tcPr>
            <w:tcW w:w="4426" w:type="dxa"/>
          </w:tcPr>
          <w:p w14:paraId="3138104E" w14:textId="77777777" w:rsidR="00E85134" w:rsidRPr="00E85134" w:rsidRDefault="00E85134" w:rsidP="00C44246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Saarland</w:t>
            </w:r>
          </w:p>
        </w:tc>
        <w:tc>
          <w:tcPr>
            <w:tcW w:w="4496" w:type="dxa"/>
          </w:tcPr>
          <w:p w14:paraId="4ED642CC" w14:textId="77777777" w:rsidR="00E85134" w:rsidRPr="00E85134" w:rsidRDefault="00C44246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Saarland</w:t>
            </w:r>
          </w:p>
        </w:tc>
      </w:tr>
      <w:tr w:rsidR="00E85134" w:rsidRPr="00E85134" w14:paraId="3BB58D4F" w14:textId="77777777" w:rsidTr="00E85134">
        <w:tc>
          <w:tcPr>
            <w:tcW w:w="4426" w:type="dxa"/>
          </w:tcPr>
          <w:p w14:paraId="3F768552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Kreativwirtschaftsbericht Saarland (2011), Auftraggeber: Ministerium für Wirtschaft und Wissenschaft, Saarbrücken</w:t>
            </w:r>
          </w:p>
        </w:tc>
        <w:tc>
          <w:tcPr>
            <w:tcW w:w="4496" w:type="dxa"/>
          </w:tcPr>
          <w:p w14:paraId="40E56737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t xml:space="preserve">Creative industries report Saarland (2011). </w:t>
            </w:r>
            <w:r w:rsidRPr="00E85134">
              <w:rPr>
                <w:lang w:val="en-US"/>
              </w:rPr>
              <w:t xml:space="preserve">Commissioned by the Ministry of Economic Affairs and Science, </w:t>
            </w:r>
            <w:proofErr w:type="spellStart"/>
            <w:r w:rsidRPr="00E85134">
              <w:rPr>
                <w:lang w:val="en-US"/>
              </w:rPr>
              <w:t>Saarbrücken</w:t>
            </w:r>
            <w:proofErr w:type="spellEnd"/>
            <w:r w:rsidRPr="00E85134">
              <w:rPr>
                <w:lang w:val="en-US"/>
              </w:rPr>
              <w:t xml:space="preserve"> </w:t>
            </w:r>
          </w:p>
        </w:tc>
      </w:tr>
      <w:tr w:rsidR="00E85134" w:rsidRPr="00E85134" w14:paraId="47BEB617" w14:textId="77777777" w:rsidTr="00E85134">
        <w:tc>
          <w:tcPr>
            <w:tcW w:w="4426" w:type="dxa"/>
          </w:tcPr>
          <w:p w14:paraId="3EFAF1DB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Sachsen</w:t>
            </w:r>
          </w:p>
        </w:tc>
        <w:tc>
          <w:tcPr>
            <w:tcW w:w="4496" w:type="dxa"/>
          </w:tcPr>
          <w:p w14:paraId="3C1D3673" w14:textId="77777777" w:rsidR="00E85134" w:rsidRPr="00E85134" w:rsidRDefault="00C44246" w:rsidP="00E85134">
            <w:pPr>
              <w:spacing w:before="120"/>
              <w:ind w:left="360"/>
              <w:rPr>
                <w:b/>
              </w:rPr>
            </w:pPr>
            <w:r>
              <w:rPr>
                <w:b/>
              </w:rPr>
              <w:t>Saxony</w:t>
            </w:r>
          </w:p>
        </w:tc>
      </w:tr>
      <w:tr w:rsidR="00E85134" w:rsidRPr="00E85134" w14:paraId="194A8488" w14:textId="77777777" w:rsidTr="00E85134">
        <w:tc>
          <w:tcPr>
            <w:tcW w:w="4426" w:type="dxa"/>
          </w:tcPr>
          <w:p w14:paraId="7A5C61CD" w14:textId="6FFDD0E6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Erster Kulturwirtschaftsbericht für den Freistaat Sachsen (2008), </w:t>
            </w:r>
            <w:hyperlink r:id="rId31" w:history="1">
              <w:r w:rsidR="002504BB" w:rsidRPr="002504BB">
                <w:rPr>
                  <w:rStyle w:val="Link"/>
                </w:rPr>
                <w:t>Langfassung</w:t>
              </w:r>
            </w:hyperlink>
            <w:r w:rsidR="002504BB">
              <w:t xml:space="preserve">, </w:t>
            </w:r>
            <w:r w:rsidRPr="00E85134">
              <w:t>Hrsg.: Sächsische Staatsministerien für Wirtschaft und Arbeit sowie Wissenschaft und Kunst, Dresden</w:t>
            </w:r>
          </w:p>
        </w:tc>
        <w:tc>
          <w:tcPr>
            <w:tcW w:w="4496" w:type="dxa"/>
          </w:tcPr>
          <w:p w14:paraId="4520E052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First culture industries report of the Free State of Saxony (2008). Ed.: </w:t>
            </w:r>
            <w:proofErr w:type="spellStart"/>
            <w:r w:rsidRPr="00E85134">
              <w:rPr>
                <w:lang w:val="en-US"/>
              </w:rPr>
              <w:t>Saxonian</w:t>
            </w:r>
            <w:proofErr w:type="spellEnd"/>
            <w:r w:rsidRPr="00E85134">
              <w:rPr>
                <w:lang w:val="en-US"/>
              </w:rPr>
              <w:t xml:space="preserve"> Ministry of Economic Affairs and Labour in cooperation with Ministry of Science and the Arts, Dresden</w:t>
            </w:r>
          </w:p>
        </w:tc>
      </w:tr>
      <w:tr w:rsidR="00E85134" w:rsidRPr="00E85134" w14:paraId="3CBE582E" w14:textId="77777777" w:rsidTr="00E85134">
        <w:tc>
          <w:tcPr>
            <w:tcW w:w="4426" w:type="dxa"/>
          </w:tcPr>
          <w:p w14:paraId="5ACB079B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lastRenderedPageBreak/>
              <w:t>Sachsen-Anhalt: Saxony-Anhalt</w:t>
            </w:r>
          </w:p>
        </w:tc>
        <w:tc>
          <w:tcPr>
            <w:tcW w:w="4496" w:type="dxa"/>
          </w:tcPr>
          <w:p w14:paraId="39EFB9F9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</w:p>
        </w:tc>
      </w:tr>
      <w:tr w:rsidR="00E85134" w:rsidRPr="00E85134" w14:paraId="22AAB4F9" w14:textId="77777777" w:rsidTr="00E85134">
        <w:tc>
          <w:tcPr>
            <w:tcW w:w="4426" w:type="dxa"/>
          </w:tcPr>
          <w:p w14:paraId="6D49A491" w14:textId="5411F5FC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Zweiter Kulturwirtschaftsbericht Sachsen-Anhalt (2007), </w:t>
            </w:r>
            <w:hyperlink r:id="rId32" w:history="1">
              <w:r w:rsidR="002504BB" w:rsidRPr="002504BB">
                <w:rPr>
                  <w:rStyle w:val="Link"/>
                </w:rPr>
                <w:t>Langfassung</w:t>
              </w:r>
            </w:hyperlink>
            <w:r w:rsidR="002504BB">
              <w:t xml:space="preserve">, </w:t>
            </w:r>
            <w:r w:rsidRPr="00E85134">
              <w:t>Hrsg.: Ministerien für Wirtschaft und Arbeit sowie Kultus des Landes Sachsen-Anhalt, Magdeburg</w:t>
            </w:r>
          </w:p>
        </w:tc>
        <w:tc>
          <w:tcPr>
            <w:tcW w:w="4496" w:type="dxa"/>
          </w:tcPr>
          <w:p w14:paraId="3D3B2FEF" w14:textId="4682254C" w:rsidR="00E85134" w:rsidRPr="00E85134" w:rsidRDefault="00777AB2" w:rsidP="00E85134">
            <w:pPr>
              <w:spacing w:before="120"/>
              <w:ind w:left="360"/>
              <w:rPr>
                <w:lang w:val="en-US"/>
              </w:rPr>
            </w:pPr>
            <w:r>
              <w:rPr>
                <w:lang w:val="en-US"/>
              </w:rPr>
              <w:t>Second c</w:t>
            </w:r>
            <w:r w:rsidR="00E85134" w:rsidRPr="00E85134">
              <w:rPr>
                <w:lang w:val="en-US"/>
              </w:rPr>
              <w:t>ulture industries report Saxony-Anhalt (2007). Ed.: Ministry of Economic Affairs and Labour in cooperation with Ministry of Culture of Saxony-Anhalt, Magdeburg</w:t>
            </w:r>
          </w:p>
        </w:tc>
      </w:tr>
      <w:tr w:rsidR="00E85134" w:rsidRPr="00E85134" w14:paraId="34396867" w14:textId="77777777" w:rsidTr="00E85134">
        <w:tc>
          <w:tcPr>
            <w:tcW w:w="4426" w:type="dxa"/>
          </w:tcPr>
          <w:p w14:paraId="09ED836F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Erster Kulturwirtschaftsbericht Sachsen-Anhalt (2001), Hrsg.: Kultusministerium des Landes Sachsen-Anhalt, Magdeburg</w:t>
            </w:r>
          </w:p>
        </w:tc>
        <w:tc>
          <w:tcPr>
            <w:tcW w:w="4496" w:type="dxa"/>
          </w:tcPr>
          <w:p w14:paraId="77D7FE08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>First culture industries report Saxony-Anhalt (2001). Ed.: Ministry of Culture of Saxony-Anhalt, Magdeburg</w:t>
            </w:r>
          </w:p>
        </w:tc>
      </w:tr>
      <w:tr w:rsidR="00E85134" w:rsidRPr="00E85134" w14:paraId="04849BEF" w14:textId="77777777" w:rsidTr="00E85134">
        <w:tc>
          <w:tcPr>
            <w:tcW w:w="4426" w:type="dxa"/>
          </w:tcPr>
          <w:p w14:paraId="1966F5B0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Schleswig-Holstein</w:t>
            </w:r>
          </w:p>
        </w:tc>
        <w:tc>
          <w:tcPr>
            <w:tcW w:w="4496" w:type="dxa"/>
          </w:tcPr>
          <w:p w14:paraId="1DEC123E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Schleswig-Holstein</w:t>
            </w:r>
          </w:p>
        </w:tc>
      </w:tr>
      <w:tr w:rsidR="00E85134" w:rsidRPr="00E85134" w14:paraId="7C4F399C" w14:textId="77777777" w:rsidTr="00E85134">
        <w:tc>
          <w:tcPr>
            <w:tcW w:w="4426" w:type="dxa"/>
          </w:tcPr>
          <w:p w14:paraId="6E5ED745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Bericht über Entwicklung und Stand der Kulturwirtschaft (2010), Bericht der Landesregierung Schleswig- Holstein, Landtagsdrucksache 17/434; Kiel</w:t>
            </w:r>
          </w:p>
        </w:tc>
        <w:tc>
          <w:tcPr>
            <w:tcW w:w="4496" w:type="dxa"/>
          </w:tcPr>
          <w:p w14:paraId="47755BCA" w14:textId="15B72344" w:rsidR="00E85134" w:rsidRPr="00E85134" w:rsidRDefault="00E85134" w:rsidP="00777AB2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Report on development and current status of culture industries (2010). Report of the </w:t>
            </w:r>
            <w:r w:rsidR="00777AB2">
              <w:rPr>
                <w:lang w:val="en-US"/>
              </w:rPr>
              <w:t>Regional</w:t>
            </w:r>
            <w:r w:rsidRPr="00E85134">
              <w:rPr>
                <w:lang w:val="en-US"/>
              </w:rPr>
              <w:t xml:space="preserve"> Government of Schleswig-Holstein, </w:t>
            </w:r>
            <w:proofErr w:type="spellStart"/>
            <w:r w:rsidRPr="00E85134">
              <w:rPr>
                <w:lang w:val="en-US"/>
              </w:rPr>
              <w:t>Landtag</w:t>
            </w:r>
            <w:proofErr w:type="spellEnd"/>
            <w:r w:rsidRPr="00E85134">
              <w:rPr>
                <w:lang w:val="en-US"/>
              </w:rPr>
              <w:t xml:space="preserve"> document 17/434, Kiel </w:t>
            </w:r>
          </w:p>
        </w:tc>
      </w:tr>
      <w:tr w:rsidR="00E85134" w:rsidRPr="00E85134" w14:paraId="5A260946" w14:textId="77777777" w:rsidTr="00E85134">
        <w:tc>
          <w:tcPr>
            <w:tcW w:w="4426" w:type="dxa"/>
          </w:tcPr>
          <w:p w14:paraId="0661FEBA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>Erster Kulturwirtschaftsbericht (2004) Hrsg.: Staatskanzlei (Kulturabteilung), Landesregierung Schleswig- Holstein, Kiel</w:t>
            </w:r>
          </w:p>
        </w:tc>
        <w:tc>
          <w:tcPr>
            <w:tcW w:w="4496" w:type="dxa"/>
          </w:tcPr>
          <w:p w14:paraId="7875CC28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First culture industries report (2004). Ed.: State Chancellery (department of culture), </w:t>
            </w:r>
            <w:proofErr w:type="spellStart"/>
            <w:r w:rsidRPr="00E85134">
              <w:rPr>
                <w:lang w:val="en-US"/>
              </w:rPr>
              <w:t>Landesregierung</w:t>
            </w:r>
            <w:proofErr w:type="spellEnd"/>
            <w:r w:rsidRPr="00E85134">
              <w:rPr>
                <w:lang w:val="en-US"/>
              </w:rPr>
              <w:t xml:space="preserve"> Schleswig- Holstein, Kiel</w:t>
            </w:r>
          </w:p>
        </w:tc>
      </w:tr>
      <w:tr w:rsidR="00E85134" w:rsidRPr="00E85134" w14:paraId="12DA75D0" w14:textId="77777777" w:rsidTr="00E85134">
        <w:tc>
          <w:tcPr>
            <w:tcW w:w="4426" w:type="dxa"/>
          </w:tcPr>
          <w:p w14:paraId="003EAE41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Thüringen</w:t>
            </w:r>
          </w:p>
        </w:tc>
        <w:tc>
          <w:tcPr>
            <w:tcW w:w="4496" w:type="dxa"/>
          </w:tcPr>
          <w:p w14:paraId="7FAFB5B2" w14:textId="77777777" w:rsidR="00E85134" w:rsidRPr="00E85134" w:rsidRDefault="00E85134" w:rsidP="00E85134">
            <w:pPr>
              <w:spacing w:before="120"/>
              <w:ind w:left="360"/>
              <w:rPr>
                <w:b/>
              </w:rPr>
            </w:pPr>
            <w:r w:rsidRPr="00E85134">
              <w:rPr>
                <w:b/>
              </w:rPr>
              <w:t>Thuringia</w:t>
            </w:r>
          </w:p>
        </w:tc>
      </w:tr>
      <w:tr w:rsidR="00E85134" w:rsidRPr="00E85134" w14:paraId="50EFDB54" w14:textId="77777777" w:rsidTr="00E85134">
        <w:tc>
          <w:tcPr>
            <w:tcW w:w="4426" w:type="dxa"/>
          </w:tcPr>
          <w:p w14:paraId="61E67012" w14:textId="119E35E9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Potenzialanalyse für die Kreativwirtschaft in Thüringen (2011), </w:t>
            </w:r>
            <w:hyperlink r:id="rId33" w:history="1">
              <w:r w:rsidR="002504BB" w:rsidRPr="002504BB">
                <w:rPr>
                  <w:rStyle w:val="Link"/>
                </w:rPr>
                <w:t>Kurzfassung</w:t>
              </w:r>
            </w:hyperlink>
            <w:r w:rsidR="002504BB">
              <w:t xml:space="preserve">, </w:t>
            </w:r>
            <w:r w:rsidRPr="00E85134">
              <w:t>Hrsg.: Ministerium für Wirtschaft, Arbeit und Technologie, Erfurt</w:t>
            </w:r>
          </w:p>
        </w:tc>
        <w:tc>
          <w:tcPr>
            <w:tcW w:w="4496" w:type="dxa"/>
          </w:tcPr>
          <w:p w14:paraId="606655A1" w14:textId="77777777" w:rsidR="00E85134" w:rsidRPr="00E85134" w:rsidRDefault="00E85134" w:rsidP="00E85134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t xml:space="preserve">Analysis of the potential of creative industries in Thuringia (2011). Ed.: Ministry of Economic Affairs, Labour and Technology, Erfurt </w:t>
            </w:r>
          </w:p>
        </w:tc>
      </w:tr>
      <w:tr w:rsidR="00E85134" w:rsidRPr="00E85134" w14:paraId="0472243F" w14:textId="77777777" w:rsidTr="00E85134">
        <w:tc>
          <w:tcPr>
            <w:tcW w:w="4426" w:type="dxa"/>
          </w:tcPr>
          <w:p w14:paraId="1CBDF731" w14:textId="77777777" w:rsidR="00E85134" w:rsidRPr="00E85134" w:rsidRDefault="00E85134" w:rsidP="00E85134">
            <w:pPr>
              <w:spacing w:before="120"/>
              <w:ind w:left="360"/>
            </w:pPr>
            <w:r w:rsidRPr="00E85134">
              <w:t xml:space="preserve">Erster Kulturwirtschaftsbericht Thüringen (2008) – Kulturwirtschaft und öffentlicher Kultursektor: Verflechtungen und Entwicklungspotenziale, Hrsg.: </w:t>
            </w:r>
            <w:r w:rsidRPr="00E85134">
              <w:lastRenderedPageBreak/>
              <w:t>Thüringer Kultusministerium, Erfurt</w:t>
            </w:r>
          </w:p>
        </w:tc>
        <w:tc>
          <w:tcPr>
            <w:tcW w:w="4496" w:type="dxa"/>
          </w:tcPr>
          <w:p w14:paraId="3EC0C5D4" w14:textId="77777777" w:rsidR="00E85134" w:rsidRPr="00E85134" w:rsidRDefault="00E85134" w:rsidP="00C44246">
            <w:pPr>
              <w:spacing w:before="120"/>
              <w:ind w:left="360"/>
              <w:rPr>
                <w:lang w:val="en-US"/>
              </w:rPr>
            </w:pPr>
            <w:r w:rsidRPr="00E85134">
              <w:rPr>
                <w:lang w:val="en-US"/>
              </w:rPr>
              <w:lastRenderedPageBreak/>
              <w:t>First culture industries report Thuringia (2008) – culture industries and public cult</w:t>
            </w:r>
            <w:r w:rsidR="00C44246">
              <w:rPr>
                <w:lang w:val="en-US"/>
              </w:rPr>
              <w:t xml:space="preserve">ural sector: interconnections and development potentials. </w:t>
            </w:r>
            <w:r w:rsidRPr="00E85134">
              <w:rPr>
                <w:lang w:val="en-US"/>
              </w:rPr>
              <w:t xml:space="preserve">Ed.: Ministry of </w:t>
            </w:r>
            <w:r w:rsidRPr="00E85134">
              <w:rPr>
                <w:lang w:val="en-US"/>
              </w:rPr>
              <w:lastRenderedPageBreak/>
              <w:t xml:space="preserve">Culture Thuringia, Erfurt </w:t>
            </w:r>
          </w:p>
        </w:tc>
      </w:tr>
    </w:tbl>
    <w:p w14:paraId="29E52A47" w14:textId="77777777" w:rsidR="00BF666E" w:rsidRDefault="00BF666E" w:rsidP="00E85134">
      <w:pPr>
        <w:spacing w:before="120"/>
        <w:rPr>
          <w:lang w:val="en-US"/>
        </w:rPr>
      </w:pPr>
    </w:p>
    <w:p w14:paraId="688AD276" w14:textId="77777777" w:rsidR="002070DF" w:rsidRDefault="002070DF" w:rsidP="002070DF">
      <w:pPr>
        <w:rPr>
          <w:rFonts w:ascii="Times New Roman" w:hAnsi="Times New Roman"/>
        </w:rPr>
      </w:pPr>
    </w:p>
    <w:p w14:paraId="340D8A95" w14:textId="77777777" w:rsidR="002070DF" w:rsidRDefault="002070DF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29A9345" w14:textId="77777777" w:rsidR="002070DF" w:rsidRDefault="002070DF" w:rsidP="002070DF">
      <w:pPr>
        <w:rPr>
          <w:b/>
          <w:bCs/>
        </w:rPr>
      </w:pPr>
    </w:p>
    <w:p w14:paraId="30B8E7D6" w14:textId="73082AF3" w:rsidR="002070DF" w:rsidRPr="00DB544A" w:rsidRDefault="002070DF" w:rsidP="00DB544A">
      <w:pPr>
        <w:pStyle w:val="Listenabsatz"/>
        <w:numPr>
          <w:ilvl w:val="0"/>
          <w:numId w:val="29"/>
        </w:numPr>
        <w:ind w:left="567" w:hanging="567"/>
        <w:rPr>
          <w:rFonts w:cs="Arial"/>
          <w:b/>
          <w:sz w:val="28"/>
          <w:szCs w:val="28"/>
        </w:rPr>
      </w:pPr>
      <w:r w:rsidRPr="00DB544A">
        <w:rPr>
          <w:rFonts w:cs="Arial"/>
          <w:b/>
          <w:bCs/>
          <w:sz w:val="28"/>
          <w:szCs w:val="28"/>
        </w:rPr>
        <w:t>Auswahl aktueller kommunaler/regionaler Kulturwirtschaftsberichte</w:t>
      </w:r>
    </w:p>
    <w:p w14:paraId="1B6492DB" w14:textId="77777777" w:rsidR="002070DF" w:rsidRDefault="002070DF" w:rsidP="002070DF"/>
    <w:p w14:paraId="40A2D6F5" w14:textId="45B04501" w:rsidR="002070DF" w:rsidRPr="002070DF" w:rsidRDefault="002070DF" w:rsidP="002070DF">
      <w:pPr>
        <w:rPr>
          <w:b/>
          <w:color w:val="FF0000"/>
        </w:rPr>
      </w:pPr>
      <w:r w:rsidRPr="002070DF">
        <w:rPr>
          <w:b/>
          <w:color w:val="FF0000"/>
        </w:rPr>
        <w:t>Stand April 2013</w:t>
      </w:r>
    </w:p>
    <w:p w14:paraId="421D4328" w14:textId="77777777" w:rsidR="002070DF" w:rsidRDefault="002070DF" w:rsidP="002070DF">
      <w:pPr>
        <w:spacing w:line="288" w:lineRule="auto"/>
      </w:pPr>
      <w:r>
        <w:rPr>
          <w:b/>
          <w:bCs/>
        </w:rPr>
        <w:t>Aachen:</w:t>
      </w:r>
      <w:r>
        <w:rPr>
          <w:rFonts w:ascii="Times New Roman" w:hAnsi="Times New Roman"/>
        </w:rPr>
        <w:br/>
      </w:r>
      <w:r>
        <w:t xml:space="preserve">- Kulturwirtschaft in Aachen. Potenziale einer Stadt (2007), Auftraggeber: GründerZentrum Kulturwirtschaft Aachen </w:t>
      </w:r>
      <w:r>
        <w:br/>
        <w:t>- Kulturwirtschaft in Aachen. Erstes kulturwirtschaftliches Portrait einer Stadt (2005), Auftraggeber: GründerZentrum Kulturwirtschaft Aachen</w:t>
      </w:r>
    </w:p>
    <w:p w14:paraId="77A61A50" w14:textId="77777777" w:rsidR="002070DF" w:rsidRDefault="002070DF" w:rsidP="002070DF">
      <w:pPr>
        <w:spacing w:line="288" w:lineRule="auto"/>
      </w:pPr>
      <w:r>
        <w:rPr>
          <w:b/>
          <w:bCs/>
        </w:rPr>
        <w:t xml:space="preserve">Bergisches Städtedreieck </w:t>
      </w:r>
      <w:r>
        <w:t>(Remscheid, Solingen, Wuppertal)</w:t>
      </w:r>
      <w:r>
        <w:br/>
        <w:t>Kreativ- und Kulturwirtschaft im Bergischen Städtedreieck (2011), Auftraggeber: Bergische Entwicklungsagentur GmbH, Solingen</w:t>
      </w:r>
    </w:p>
    <w:p w14:paraId="3A4C6586" w14:textId="77777777" w:rsidR="002070DF" w:rsidRDefault="002070DF" w:rsidP="002070DF">
      <w:pPr>
        <w:spacing w:line="288" w:lineRule="auto"/>
      </w:pPr>
      <w:r>
        <w:rPr>
          <w:b/>
          <w:bCs/>
        </w:rPr>
        <w:t>Bochum:</w:t>
      </w:r>
      <w:r>
        <w:rPr>
          <w:b/>
          <w:bCs/>
        </w:rPr>
        <w:br/>
      </w:r>
      <w:r>
        <w:t>Kreativwirtschaft in Bochum – Zusammenfassung und Unternehmensportraits (2008), Auftraggeber: Stadt Bochum, Wirtschaftsförderung</w:t>
      </w:r>
    </w:p>
    <w:p w14:paraId="1FDFA644" w14:textId="77777777" w:rsidR="002070DF" w:rsidRDefault="002070DF" w:rsidP="002070DF">
      <w:pPr>
        <w:outlineLvl w:val="0"/>
      </w:pPr>
      <w:r>
        <w:rPr>
          <w:b/>
          <w:bCs/>
        </w:rPr>
        <w:t>Braunschweig:</w:t>
      </w:r>
      <w:r>
        <w:rPr>
          <w:b/>
          <w:bCs/>
        </w:rPr>
        <w:br/>
      </w:r>
      <w:r>
        <w:t>Kultur- und Kreativwirtschaft in der Region Braunschweig (2011), Auftraggeber: Stiftung NORD/LB ÖFFENTLICHE Braunschweig</w:t>
      </w:r>
    </w:p>
    <w:p w14:paraId="61FA3759" w14:textId="77777777" w:rsidR="002070DF" w:rsidRDefault="002070DF" w:rsidP="002070DF">
      <w:pPr>
        <w:spacing w:line="288" w:lineRule="auto"/>
      </w:pPr>
      <w:r>
        <w:rPr>
          <w:b/>
          <w:bCs/>
        </w:rPr>
        <w:t>Bremen:</w:t>
      </w:r>
      <w:r>
        <w:rPr>
          <w:b/>
          <w:bCs/>
        </w:rPr>
        <w:br/>
      </w:r>
      <w:r>
        <w:t>Benchmark-Bericht (2008), Auftraggeber: Handelskammer Bremen, Industrie- und Handelskammer Bremerhaven, Bremen Marketing GmbH</w:t>
      </w:r>
    </w:p>
    <w:p w14:paraId="572A3775" w14:textId="77777777" w:rsidR="002070DF" w:rsidRDefault="002070DF" w:rsidP="002070DF">
      <w:pPr>
        <w:spacing w:line="288" w:lineRule="auto"/>
      </w:pPr>
      <w:r>
        <w:rPr>
          <w:b/>
          <w:bCs/>
        </w:rPr>
        <w:t>Cottbus:</w:t>
      </w:r>
      <w:r>
        <w:rPr>
          <w:b/>
          <w:bCs/>
        </w:rPr>
        <w:br/>
      </w:r>
      <w:r>
        <w:t>Die Kultur- und Kreativwirtschaft in Cottbus. Analyse und Bewertung (2012), Brandenburgische Technische Universität, Auftraggeber: EGC Entwicklungsgesellschaft Cottbus mbH</w:t>
      </w:r>
    </w:p>
    <w:p w14:paraId="099E7373" w14:textId="77777777" w:rsidR="002070DF" w:rsidRDefault="002070DF" w:rsidP="002070DF">
      <w:pPr>
        <w:spacing w:line="288" w:lineRule="auto"/>
      </w:pPr>
      <w:r>
        <w:rPr>
          <w:b/>
          <w:bCs/>
        </w:rPr>
        <w:t>Dortmund:</w:t>
      </w:r>
      <w:r>
        <w:br/>
        <w:t>Masterplan Kreative Dortmund (2012), Auftraggeber: Stadt Dortmund, Wirtschaftsförderung Dortmund</w:t>
      </w:r>
    </w:p>
    <w:p w14:paraId="1EBFC47E" w14:textId="77777777" w:rsidR="002070DF" w:rsidRDefault="002070DF" w:rsidP="002070DF">
      <w:pPr>
        <w:spacing w:line="288" w:lineRule="auto"/>
      </w:pPr>
      <w:r>
        <w:rPr>
          <w:b/>
          <w:bCs/>
        </w:rPr>
        <w:t>Dresden:</w:t>
      </w:r>
      <w:r>
        <w:rPr>
          <w:b/>
          <w:bCs/>
        </w:rPr>
        <w:br/>
      </w:r>
      <w:r>
        <w:t>Kultur- und Kreativwirtschaft (2011), Auftraggeber: Landeshauptstadt Dresden</w:t>
      </w:r>
    </w:p>
    <w:p w14:paraId="3DE1D4B7" w14:textId="77777777" w:rsidR="002070DF" w:rsidRDefault="002070DF" w:rsidP="002070DF">
      <w:pPr>
        <w:spacing w:line="288" w:lineRule="auto"/>
      </w:pPr>
      <w:r>
        <w:rPr>
          <w:b/>
          <w:bCs/>
        </w:rPr>
        <w:t>Düsseldorf:</w:t>
      </w:r>
      <w:r>
        <w:rPr>
          <w:b/>
          <w:bCs/>
        </w:rPr>
        <w:br/>
      </w:r>
      <w:r>
        <w:t>Kulturwirtschaft in Düsseldorf – Entwicklungen und Potenziale (2010), Auftraggeber: Landeshauptstadt Düsseldorf</w:t>
      </w:r>
    </w:p>
    <w:p w14:paraId="1BAA3A23" w14:textId="77777777" w:rsidR="002070DF" w:rsidRDefault="002070DF" w:rsidP="002070DF">
      <w:pPr>
        <w:spacing w:line="288" w:lineRule="auto"/>
      </w:pPr>
      <w:r>
        <w:rPr>
          <w:b/>
          <w:bCs/>
        </w:rPr>
        <w:t>Essen:</w:t>
      </w:r>
      <w:r>
        <w:rPr>
          <w:b/>
          <w:bCs/>
        </w:rPr>
        <w:br/>
      </w:r>
      <w:r>
        <w:t>Standort Essen. Kreativwirtschaft (2009), Hrsg.: Essener Wirtschaftsförderungsgesellschaft mbH</w:t>
      </w:r>
    </w:p>
    <w:p w14:paraId="6C851965" w14:textId="77777777" w:rsidR="002070DF" w:rsidRDefault="002070DF" w:rsidP="002070DF">
      <w:pPr>
        <w:spacing w:line="288" w:lineRule="auto"/>
      </w:pPr>
      <w:r>
        <w:rPr>
          <w:b/>
          <w:bCs/>
        </w:rPr>
        <w:lastRenderedPageBreak/>
        <w:t>Frankfurt/Main:</w:t>
      </w:r>
      <w:r>
        <w:rPr>
          <w:b/>
          <w:bCs/>
        </w:rPr>
        <w:br/>
      </w:r>
      <w:r>
        <w:t>- Branchenreport Kultur- und Kreativwirtschaft (2011), Hrsg.: Regionalverband FrankfurtRheinMain</w:t>
      </w:r>
      <w:r>
        <w:br/>
        <w:t>- Perspektiven für die Kreativwirtschaft in FrankfurtRheinMain 2020 (2009), Hrsg.: Industrie- und Handelskammer Frankfurt am Main. Ergebnisse der dritten Zukunftsklausur des IHK-Forums Rhein-Main und der IHK Frankfurt am Main</w:t>
      </w:r>
      <w:r>
        <w:br/>
        <w:t>- Kreativwirtschaftsbericht Frankfurt (2008), Auftraggeber: Wirtschaftsförderung Frankfurt GmbH</w:t>
      </w:r>
    </w:p>
    <w:p w14:paraId="492C18E0" w14:textId="77777777" w:rsidR="002070DF" w:rsidRDefault="002070DF" w:rsidP="002070DF">
      <w:pPr>
        <w:spacing w:line="288" w:lineRule="auto"/>
      </w:pPr>
      <w:r>
        <w:rPr>
          <w:b/>
          <w:bCs/>
        </w:rPr>
        <w:t>Göttingen:</w:t>
      </w:r>
      <w:r>
        <w:rPr>
          <w:b/>
          <w:bCs/>
        </w:rPr>
        <w:br/>
      </w:r>
      <w:r>
        <w:t>Kulturwirtschaft in Göttingen (2011), Auftraggeber: Stadt Göttingen</w:t>
      </w:r>
    </w:p>
    <w:p w14:paraId="3BC3137B" w14:textId="77777777" w:rsidR="002070DF" w:rsidRDefault="002070DF" w:rsidP="002070DF">
      <w:pPr>
        <w:spacing w:line="288" w:lineRule="auto"/>
      </w:pPr>
      <w:r>
        <w:rPr>
          <w:b/>
          <w:bCs/>
        </w:rPr>
        <w:t>Halle/Saale:</w:t>
      </w:r>
      <w:r>
        <w:rPr>
          <w:b/>
          <w:bCs/>
        </w:rPr>
        <w:br/>
      </w:r>
      <w:r>
        <w:t>Studie Medien-, Kultur- und Kreativwirtschaft. Positionsbestimmung, Strategie- und Umsetzungsaktivitäten zur Netzwerk- und Clusterentwicklung – Handlungskonzept (2012), Auftraggeber: Saalekreis</w:t>
      </w:r>
    </w:p>
    <w:p w14:paraId="45CF21D0" w14:textId="77777777" w:rsidR="002070DF" w:rsidRDefault="002070DF" w:rsidP="002070DF">
      <w:pPr>
        <w:outlineLvl w:val="0"/>
      </w:pPr>
      <w:r>
        <w:rPr>
          <w:b/>
          <w:bCs/>
        </w:rPr>
        <w:t>Heidelberg:</w:t>
      </w:r>
      <w:r>
        <w:rPr>
          <w:b/>
          <w:bCs/>
        </w:rPr>
        <w:br/>
      </w:r>
      <w:r>
        <w:t>Die Kreative Ökonomie in Heidelberg (2010), Auftraggeber: Stadt Heidelberg</w:t>
      </w:r>
    </w:p>
    <w:p w14:paraId="3650F105" w14:textId="77777777" w:rsidR="002070DF" w:rsidRDefault="002070DF" w:rsidP="002070DF">
      <w:pPr>
        <w:spacing w:line="288" w:lineRule="auto"/>
      </w:pPr>
      <w:r>
        <w:rPr>
          <w:b/>
          <w:bCs/>
        </w:rPr>
        <w:t>Karlsruhe:</w:t>
      </w:r>
      <w:r>
        <w:rPr>
          <w:b/>
          <w:bCs/>
        </w:rPr>
        <w:br/>
      </w:r>
      <w:r>
        <w:t>- Karlsruhe: Kultur und Wirtschaft in Stadt und Region. Kulturwirtschaftsbericht II (2007), Auftraggeber: Stadt Karlsruhe</w:t>
      </w:r>
      <w:r>
        <w:br/>
        <w:t>- Potenzialanalyse Kreativpark Karlsruhe (2010), Auftraggeber: Stadt Karlsruhe</w:t>
      </w:r>
    </w:p>
    <w:p w14:paraId="5A3B1918" w14:textId="77777777" w:rsidR="002070DF" w:rsidRDefault="002070DF" w:rsidP="002070DF">
      <w:pPr>
        <w:spacing w:line="288" w:lineRule="auto"/>
      </w:pPr>
      <w:r>
        <w:rPr>
          <w:b/>
          <w:bCs/>
        </w:rPr>
        <w:t>Kassel:</w:t>
      </w:r>
      <w:r>
        <w:rPr>
          <w:b/>
          <w:bCs/>
        </w:rPr>
        <w:br/>
      </w:r>
      <w:r>
        <w:t>Benchmark-Report. Initiativen zur Förderung der Kultur- und Kreativwirtschaft. Projekt Ökonomische Relevanz der Kultur- und Kreativwirtschaft in der Region Kassel: Identifizierung und Förderung regionaler Entwicklungspotentiale (2010), Hrsg.: Universität Kassel, Fachgebiet Umwelt- und Verhaltensökonomik</w:t>
      </w:r>
    </w:p>
    <w:p w14:paraId="283E841D" w14:textId="7998F68B" w:rsidR="002070DF" w:rsidRDefault="002070DF" w:rsidP="002070DF">
      <w:pPr>
        <w:spacing w:line="288" w:lineRule="auto"/>
      </w:pPr>
      <w:r>
        <w:rPr>
          <w:b/>
          <w:bCs/>
        </w:rPr>
        <w:t>Köln:</w:t>
      </w:r>
      <w:r>
        <w:rPr>
          <w:b/>
          <w:bCs/>
        </w:rPr>
        <w:br/>
      </w:r>
      <w:r>
        <w:t>- Kulturwirtschaftsbericht Köln. Fortschreibung (2013), Auftraggeber: RheinEnergieStiftung Kultur</w:t>
      </w:r>
      <w:r>
        <w:br/>
        <w:t>- Kulturwirtschaftsbericht Köln (2007), Auftraggeber: RheinEnergieStiftung Kultur</w:t>
      </w:r>
    </w:p>
    <w:p w14:paraId="015F1093" w14:textId="77777777" w:rsidR="002070DF" w:rsidRDefault="002070DF" w:rsidP="002070DF">
      <w:pPr>
        <w:spacing w:line="288" w:lineRule="auto"/>
      </w:pPr>
      <w:r>
        <w:rPr>
          <w:b/>
          <w:bCs/>
        </w:rPr>
        <w:t>Leipzig:</w:t>
      </w:r>
      <w:r>
        <w:rPr>
          <w:b/>
          <w:bCs/>
        </w:rPr>
        <w:br/>
      </w:r>
      <w:r>
        <w:t>Medien- und Kreativstandort Leipzig. Eine Studie zur Leipziger Medien- und Kreativwirtschaft 2010 (2011),Auftraggeber: Amt für Wirtschaftsförderung der Stadt Leipzig, Sächsische Staatskanzlei und DREFA Media Holding GmbH</w:t>
      </w:r>
    </w:p>
    <w:p w14:paraId="370B882E" w14:textId="77777777" w:rsidR="002070DF" w:rsidRDefault="002070DF" w:rsidP="002070DF">
      <w:pPr>
        <w:spacing w:line="288" w:lineRule="auto"/>
      </w:pPr>
      <w:r>
        <w:rPr>
          <w:b/>
          <w:bCs/>
        </w:rPr>
        <w:t>Magdeburg:</w:t>
      </w:r>
      <w:r>
        <w:br/>
        <w:t>Kultur- und Kreativwirtschaft Magdeburg. Wirtschaftliche Potenziale der Kultur- und Kreativwirtschaft in Magdeburg (2012), Auftraggeber: Landeshauptstadt Magdeburg, Dezernat für Wirtschaft, Tourismus und regionale Zusammenarbeit</w:t>
      </w:r>
    </w:p>
    <w:p w14:paraId="01EB0FF9" w14:textId="14B33C2C" w:rsidR="001B53A3" w:rsidRDefault="002070DF" w:rsidP="002070DF">
      <w:pPr>
        <w:spacing w:line="288" w:lineRule="auto"/>
      </w:pPr>
      <w:r>
        <w:rPr>
          <w:b/>
          <w:bCs/>
        </w:rPr>
        <w:t>München:</w:t>
      </w:r>
      <w:r>
        <w:rPr>
          <w:b/>
          <w:bCs/>
        </w:rPr>
        <w:br/>
        <w:t xml:space="preserve">- </w:t>
      </w:r>
      <w:r>
        <w:t xml:space="preserve">Datenreport zur Kultur- und Kreativwirtschaft der Europäischen Metropolregion München (2012), </w:t>
      </w:r>
      <w:r w:rsidR="001B53A3">
        <w:t xml:space="preserve">5 Teilberichte, </w:t>
      </w:r>
      <w:r>
        <w:t xml:space="preserve">Auftraggeber: Europäische Metropolregion München mit Unterstützung von </w:t>
      </w:r>
      <w:proofErr w:type="spellStart"/>
      <w:r>
        <w:t>FimFernsehFonds</w:t>
      </w:r>
      <w:proofErr w:type="spellEnd"/>
      <w:r>
        <w:t xml:space="preserve"> Bayern GmbH, Landeshauptstadt München (Kulturreferat und Referat für Arbeit und Wirtschaft) sowie IHK für München und Oberbayern</w:t>
      </w:r>
    </w:p>
    <w:p w14:paraId="76B98AD3" w14:textId="6FAEEAFE" w:rsidR="001B53A3" w:rsidRPr="001B53A3" w:rsidRDefault="001B53A3" w:rsidP="001B53A3">
      <w:pPr>
        <w:pStyle w:val="Listenabsatz"/>
        <w:numPr>
          <w:ilvl w:val="0"/>
          <w:numId w:val="31"/>
        </w:numPr>
        <w:spacing w:line="288" w:lineRule="auto"/>
        <w:rPr>
          <w:bCs/>
        </w:rPr>
      </w:pPr>
      <w:r w:rsidRPr="001B53A3">
        <w:rPr>
          <w:bCs/>
        </w:rPr>
        <w:lastRenderedPageBreak/>
        <w:t>Teilbericht: Kultur- und Kreativwirtschaft in der Europäischen Metropolregion München</w:t>
      </w:r>
    </w:p>
    <w:p w14:paraId="3B182326" w14:textId="1CA6F486" w:rsidR="001B53A3" w:rsidRPr="001B53A3" w:rsidRDefault="001B53A3" w:rsidP="001B53A3">
      <w:pPr>
        <w:pStyle w:val="Listenabsatz"/>
        <w:numPr>
          <w:ilvl w:val="0"/>
          <w:numId w:val="31"/>
        </w:numPr>
        <w:spacing w:line="288" w:lineRule="auto"/>
        <w:rPr>
          <w:bCs/>
        </w:rPr>
      </w:pPr>
      <w:r>
        <w:t xml:space="preserve">Teilbericht: </w:t>
      </w:r>
      <w:r w:rsidRPr="001B53A3">
        <w:rPr>
          <w:bCs/>
        </w:rPr>
        <w:t>Kultur- und Kreativwirtschaft in der Landeshauptstadt München</w:t>
      </w:r>
    </w:p>
    <w:p w14:paraId="79A72798" w14:textId="661598D3" w:rsidR="001B53A3" w:rsidRDefault="001B53A3" w:rsidP="001B53A3">
      <w:pPr>
        <w:pStyle w:val="Listenabsatz"/>
        <w:numPr>
          <w:ilvl w:val="0"/>
          <w:numId w:val="31"/>
        </w:numPr>
        <w:spacing w:line="288" w:lineRule="auto"/>
        <w:rPr>
          <w:bCs/>
        </w:rPr>
      </w:pPr>
      <w:r>
        <w:rPr>
          <w:bCs/>
        </w:rPr>
        <w:t>Teilbericht: Künstler-/Kulturberufe in der Landeshauptstadt München</w:t>
      </w:r>
    </w:p>
    <w:p w14:paraId="7EFA5ED9" w14:textId="71E2A697" w:rsidR="001B53A3" w:rsidRDefault="001B53A3" w:rsidP="001B53A3">
      <w:pPr>
        <w:pStyle w:val="Listenabsatz"/>
        <w:numPr>
          <w:ilvl w:val="0"/>
          <w:numId w:val="31"/>
        </w:numPr>
        <w:spacing w:line="288" w:lineRule="auto"/>
        <w:rPr>
          <w:bCs/>
        </w:rPr>
      </w:pPr>
      <w:r>
        <w:rPr>
          <w:bCs/>
        </w:rPr>
        <w:t xml:space="preserve">Teilbericht: </w:t>
      </w:r>
      <w:r w:rsidR="00FD0533">
        <w:rPr>
          <w:bCs/>
        </w:rPr>
        <w:t xml:space="preserve">Gruppe Medien in der Kultur- und Kreativwirtschaft </w:t>
      </w:r>
    </w:p>
    <w:p w14:paraId="5BA0D75F" w14:textId="6A8488EC" w:rsidR="00FD0533" w:rsidRPr="00FD0533" w:rsidRDefault="00FD0533" w:rsidP="00FD0533">
      <w:pPr>
        <w:pStyle w:val="Listenabsatz"/>
        <w:numPr>
          <w:ilvl w:val="0"/>
          <w:numId w:val="31"/>
        </w:numPr>
        <w:spacing w:line="288" w:lineRule="auto"/>
        <w:rPr>
          <w:bCs/>
        </w:rPr>
      </w:pPr>
      <w:r>
        <w:rPr>
          <w:bCs/>
        </w:rPr>
        <w:t>Die Region München im EU-</w:t>
      </w:r>
      <w:proofErr w:type="spellStart"/>
      <w:r>
        <w:rPr>
          <w:bCs/>
        </w:rPr>
        <w:t>Regionenvergleich</w:t>
      </w:r>
      <w:proofErr w:type="spellEnd"/>
    </w:p>
    <w:p w14:paraId="50743011" w14:textId="4D629FFF" w:rsidR="002070DF" w:rsidRPr="00FD0533" w:rsidRDefault="002070DF" w:rsidP="00FD0533">
      <w:pPr>
        <w:spacing w:line="288" w:lineRule="auto"/>
        <w:rPr>
          <w:bCs/>
        </w:rPr>
      </w:pPr>
      <w:r>
        <w:t>- Standortfaktor Kreativität (2007), Auftraggeber: Landeshauptstadt München, Referat für Arbeit und Wirtschaft</w:t>
      </w:r>
    </w:p>
    <w:p w14:paraId="1464DBF0" w14:textId="77777777" w:rsidR="002070DF" w:rsidRDefault="002070DF" w:rsidP="002070DF">
      <w:pPr>
        <w:spacing w:line="288" w:lineRule="auto"/>
      </w:pPr>
      <w:r>
        <w:rPr>
          <w:b/>
          <w:bCs/>
        </w:rPr>
        <w:t>Münster:</w:t>
      </w:r>
      <w:r>
        <w:rPr>
          <w:b/>
          <w:bCs/>
        </w:rPr>
        <w:br/>
      </w:r>
      <w:r>
        <w:t xml:space="preserve">Räume der Kreativwirtschaft. Eine Standortanalyse am Beispiel der Stadt Münster (2010). Verfasser: Johannes </w:t>
      </w:r>
      <w:proofErr w:type="spellStart"/>
      <w:r>
        <w:t>Walsmüller</w:t>
      </w:r>
      <w:proofErr w:type="spellEnd"/>
      <w:r>
        <w:t xml:space="preserve">, erschienen im VDM Verlag Dr. </w:t>
      </w:r>
      <w:proofErr w:type="gramStart"/>
      <w:r>
        <w:t>Müller</w:t>
      </w:r>
      <w:proofErr w:type="gramEnd"/>
    </w:p>
    <w:p w14:paraId="7C563EE8" w14:textId="77777777" w:rsidR="002070DF" w:rsidRDefault="002070DF" w:rsidP="002070DF">
      <w:pPr>
        <w:spacing w:line="288" w:lineRule="auto"/>
        <w:rPr>
          <w:bCs/>
        </w:rPr>
      </w:pPr>
      <w:r>
        <w:rPr>
          <w:b/>
          <w:bCs/>
        </w:rPr>
        <w:t xml:space="preserve">Niederrhein </w:t>
      </w:r>
      <w:r>
        <w:rPr>
          <w:bCs/>
        </w:rPr>
        <w:t>(Duisburg, Wesel, Kleve)</w:t>
      </w:r>
      <w:r>
        <w:rPr>
          <w:b/>
          <w:bCs/>
        </w:rPr>
        <w:t>:</w:t>
      </w:r>
      <w:r>
        <w:rPr>
          <w:b/>
          <w:bCs/>
        </w:rPr>
        <w:br/>
      </w:r>
      <w:r>
        <w:rPr>
          <w:bCs/>
        </w:rPr>
        <w:t>Kultur- und Kreativwirtschaft am Niederrhein (2012). Standorte-Branchen-Beschäftigte, Hrsg.: Niederrheinische Industrie- und Handelskammer Duisburg-Wesel-Kleve zu Duisburg</w:t>
      </w:r>
    </w:p>
    <w:p w14:paraId="13B83761" w14:textId="77777777" w:rsidR="002070DF" w:rsidRDefault="002070DF" w:rsidP="002070DF">
      <w:pPr>
        <w:spacing w:line="288" w:lineRule="auto"/>
      </w:pPr>
      <w:r>
        <w:rPr>
          <w:b/>
          <w:bCs/>
        </w:rPr>
        <w:t>Nürnberg:</w:t>
      </w:r>
      <w:r>
        <w:rPr>
          <w:b/>
          <w:bCs/>
        </w:rPr>
        <w:br/>
      </w:r>
      <w:r>
        <w:t>Kultur- und Kreativwirtschaft in der Europäischen Metropolregion Nürnberg (2010), Hrsg.: Europäische Metropolregion Nürnberg, Geschäftsstelle des Forums „Wirtschaft und Infrastruktur“ im Wirtschaftsreferat der Stadt Nürnberg, in Abstimmung mit: Geschäftsstelle des Forums „Kultur“ im Referat Kultur, Jugend und Freizeit der Stadt Erlangen</w:t>
      </w:r>
    </w:p>
    <w:p w14:paraId="1D3149B3" w14:textId="77777777" w:rsidR="002070DF" w:rsidRDefault="002070DF" w:rsidP="002070DF">
      <w:pPr>
        <w:spacing w:line="288" w:lineRule="auto"/>
      </w:pPr>
      <w:r>
        <w:rPr>
          <w:b/>
          <w:bCs/>
        </w:rPr>
        <w:t>Offenbach:</w:t>
      </w:r>
      <w:r>
        <w:rPr>
          <w:b/>
          <w:bCs/>
        </w:rPr>
        <w:br/>
      </w:r>
      <w:r>
        <w:t>Kreativwirtschaft in Offenbach. Gutachten im Auftrag der Stadt Offenbach am Main (2007), Auftraggeber: Stadt Offenbach</w:t>
      </w:r>
    </w:p>
    <w:p w14:paraId="06E51A1E" w14:textId="77777777" w:rsidR="002070DF" w:rsidRDefault="002070DF" w:rsidP="002070DF">
      <w:pPr>
        <w:spacing w:line="288" w:lineRule="auto"/>
      </w:pPr>
      <w:r>
        <w:rPr>
          <w:b/>
          <w:bCs/>
        </w:rPr>
        <w:t>Ruhrgebiet:</w:t>
      </w:r>
      <w:r>
        <w:rPr>
          <w:b/>
          <w:bCs/>
        </w:rPr>
        <w:br/>
      </w:r>
      <w:r>
        <w:t>- Kultur- und Kreativwirtschaft in der Metropole Ruhr (2010), Auftraggeber: Wirtschaftsförderung Metropole Ruhr GmbH</w:t>
      </w:r>
      <w:r>
        <w:br/>
        <w:t>- Kultur- und Kreativwirtschaft im Ruhrgebiet: eine vergleichende Analyse nach Stadttypen, Kurzstudie (2009), Auftraggeber: Regionalverband Ruhr</w:t>
      </w:r>
    </w:p>
    <w:p w14:paraId="1E27AC52" w14:textId="77777777" w:rsidR="002070DF" w:rsidRDefault="002070DF" w:rsidP="002070DF">
      <w:pPr>
        <w:spacing w:line="288" w:lineRule="auto"/>
      </w:pPr>
      <w:r>
        <w:rPr>
          <w:b/>
          <w:bCs/>
        </w:rPr>
        <w:t>Stuttgart:</w:t>
      </w:r>
      <w:r>
        <w:rPr>
          <w:b/>
          <w:bCs/>
        </w:rPr>
        <w:br/>
      </w:r>
      <w:r>
        <w:t xml:space="preserve">Creative Industries in </w:t>
      </w:r>
      <w:proofErr w:type="spellStart"/>
      <w:r>
        <w:t>Northwest</w:t>
      </w:r>
      <w:proofErr w:type="spellEnd"/>
      <w:r>
        <w:t xml:space="preserve"> Europe: Mapping Innovation </w:t>
      </w:r>
      <w:proofErr w:type="spellStart"/>
      <w:r>
        <w:t>Opportunities</w:t>
      </w:r>
      <w:proofErr w:type="spellEnd"/>
      <w:r>
        <w:t xml:space="preserve"> (2009), Auftraggeber: ECCE Innovation Partners Aachen, Birmingham, Cardiff, </w:t>
      </w:r>
      <w:proofErr w:type="spellStart"/>
      <w:r>
        <w:t>Doncaster</w:t>
      </w:r>
      <w:proofErr w:type="spellEnd"/>
      <w:r>
        <w:t>, Dublin, Eindhoven, Nantes, Stuttgart</w:t>
      </w:r>
    </w:p>
    <w:p w14:paraId="730A7AD6" w14:textId="77777777" w:rsidR="002070DF" w:rsidRDefault="002070DF" w:rsidP="002070DF">
      <w:pPr>
        <w:spacing w:line="288" w:lineRule="auto"/>
      </w:pPr>
      <w:r>
        <w:rPr>
          <w:b/>
          <w:bCs/>
        </w:rPr>
        <w:t>Trier:</w:t>
      </w:r>
      <w:r>
        <w:rPr>
          <w:b/>
          <w:bCs/>
        </w:rPr>
        <w:br/>
      </w:r>
      <w:r>
        <w:t>Potenziale der Kultur- und Kreativwirtschaft in Trier (2010), Auftraggeber: Stadt Trier</w:t>
      </w:r>
    </w:p>
    <w:p w14:paraId="7AABB74F" w14:textId="7985A364" w:rsidR="002070DF" w:rsidRPr="00FD0533" w:rsidRDefault="002070DF" w:rsidP="00FD0533">
      <w:pPr>
        <w:spacing w:line="288" w:lineRule="auto"/>
      </w:pPr>
      <w:r>
        <w:rPr>
          <w:b/>
          <w:bCs/>
        </w:rPr>
        <w:t>Wiesbaden und Rhein-Main-Region:</w:t>
      </w:r>
      <w:r>
        <w:rPr>
          <w:b/>
          <w:bCs/>
        </w:rPr>
        <w:br/>
      </w:r>
      <w:r>
        <w:t>Kreativcluster in Wiesbaden und der Rhein-Main-Region. Analyse der regionalen Wettbewerbsvorteile der Kreativwirtschaft mit drei Marktstudien zur Werbe- und Designwirtschaft, der Filmindustrie und dem Buchmarkt (2010), Auftraggeber: Landeshauptstadt Wiesbaden, Wirtschaftsförderung</w:t>
      </w:r>
    </w:p>
    <w:sectPr w:rsidR="002070DF" w:rsidRPr="00FD0533" w:rsidSect="00EC5D8C">
      <w:headerReference w:type="even" r:id="rId34"/>
      <w:headerReference w:type="default" r:id="rId35"/>
      <w:footerReference w:type="default" r:id="rId36"/>
      <w:headerReference w:type="first" r:id="rId37"/>
      <w:footerReference w:type="first" r:id="rId38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CEC61" w14:textId="77777777" w:rsidR="001B53A3" w:rsidRDefault="001B53A3" w:rsidP="003F32E7">
      <w:pPr>
        <w:spacing w:after="0" w:line="240" w:lineRule="auto"/>
      </w:pPr>
      <w:r>
        <w:separator/>
      </w:r>
    </w:p>
  </w:endnote>
  <w:endnote w:type="continuationSeparator" w:id="0">
    <w:p w14:paraId="215E9EBF" w14:textId="77777777" w:rsidR="001B53A3" w:rsidRDefault="001B53A3" w:rsidP="003F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F570D" w14:textId="77777777" w:rsidR="001B53A3" w:rsidRDefault="001B53A3" w:rsidP="00EC5D8C">
    <w:pPr>
      <w:pStyle w:val="Fuzeile"/>
      <w:pBdr>
        <w:bottom w:val="single" w:sz="4" w:space="1" w:color="auto"/>
      </w:pBdr>
    </w:pPr>
  </w:p>
  <w:p w14:paraId="134AA4FA" w14:textId="77777777" w:rsidR="001B53A3" w:rsidRDefault="001B53A3" w:rsidP="00EC5D8C">
    <w:pPr>
      <w:pStyle w:val="Fuzeile"/>
    </w:pPr>
  </w:p>
  <w:p w14:paraId="444FEE6C" w14:textId="30569391" w:rsidR="001B53A3" w:rsidRPr="003F32E7" w:rsidRDefault="001B53A3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Kulturwirtschaftsforschung, Köln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\* MERGEFORMAT </w:instrText>
    </w:r>
    <w:r>
      <w:rPr>
        <w:rFonts w:ascii="Arial Narrow" w:hAnsi="Arial Narrow"/>
        <w:sz w:val="18"/>
        <w:szCs w:val="18"/>
      </w:rPr>
      <w:fldChar w:fldCharType="separate"/>
    </w:r>
    <w:r w:rsidR="00133C54">
      <w:rPr>
        <w:rFonts w:ascii="Arial Narrow" w:hAnsi="Arial Narrow"/>
        <w:noProof/>
        <w:sz w:val="18"/>
        <w:szCs w:val="18"/>
      </w:rPr>
      <w:t>2</w:t>
    </w:r>
    <w:r>
      <w:rPr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6BCF4" w14:textId="77777777" w:rsidR="001B53A3" w:rsidRDefault="001B53A3" w:rsidP="00EC5D8C">
    <w:pPr>
      <w:pStyle w:val="Fuzeile"/>
      <w:pBdr>
        <w:bottom w:val="single" w:sz="4" w:space="1" w:color="auto"/>
      </w:pBdr>
    </w:pPr>
  </w:p>
  <w:p w14:paraId="6DFB9DE7" w14:textId="77777777" w:rsidR="001B53A3" w:rsidRDefault="001B53A3" w:rsidP="00EC5D8C">
    <w:pPr>
      <w:pStyle w:val="Fuzeile"/>
    </w:pPr>
  </w:p>
  <w:p w14:paraId="68E588C6" w14:textId="77777777" w:rsidR="001B53A3" w:rsidRPr="003F32E7" w:rsidRDefault="001B53A3" w:rsidP="00EC5D8C">
    <w:pPr>
      <w:pStyle w:val="Fuzeile"/>
      <w:rPr>
        <w:rFonts w:ascii="Arial Narrow" w:hAnsi="Arial Narrow"/>
        <w:sz w:val="18"/>
        <w:szCs w:val="18"/>
      </w:rPr>
    </w:pPr>
    <w:r w:rsidRPr="003F32E7">
      <w:rPr>
        <w:rFonts w:ascii="Arial Narrow" w:hAnsi="Arial Narrow"/>
        <w:sz w:val="18"/>
        <w:szCs w:val="18"/>
      </w:rPr>
      <w:t>Zusammengestellt v</w:t>
    </w:r>
    <w:r>
      <w:rPr>
        <w:rFonts w:ascii="Arial Narrow" w:hAnsi="Arial Narrow"/>
        <w:sz w:val="18"/>
        <w:szCs w:val="18"/>
      </w:rPr>
      <w:t>om</w:t>
    </w:r>
    <w:r w:rsidRPr="003F32E7">
      <w:rPr>
        <w:rFonts w:ascii="Arial Narrow" w:hAnsi="Arial Narrow"/>
        <w:sz w:val="18"/>
        <w:szCs w:val="18"/>
      </w:rPr>
      <w:t xml:space="preserve"> Büro für Kulturwirtschaftsforschung, Köln – </w:t>
    </w:r>
    <w:proofErr w:type="spellStart"/>
    <w:r w:rsidRPr="003F32E7">
      <w:rPr>
        <w:rFonts w:ascii="Arial Narrow" w:hAnsi="Arial Narrow"/>
        <w:sz w:val="18"/>
        <w:szCs w:val="18"/>
      </w:rPr>
      <w:t>Compiled</w:t>
    </w:r>
    <w:proofErr w:type="spellEnd"/>
    <w:r w:rsidRPr="003F32E7">
      <w:rPr>
        <w:rFonts w:ascii="Arial Narrow" w:hAnsi="Arial Narrow"/>
        <w:sz w:val="18"/>
        <w:szCs w:val="18"/>
      </w:rPr>
      <w:t xml:space="preserve"> </w:t>
    </w:r>
    <w:proofErr w:type="spellStart"/>
    <w:r w:rsidRPr="003F32E7">
      <w:rPr>
        <w:rFonts w:ascii="Arial Narrow" w:hAnsi="Arial Narrow"/>
        <w:sz w:val="18"/>
        <w:szCs w:val="18"/>
      </w:rPr>
      <w:t>by</w:t>
    </w:r>
    <w:proofErr w:type="spellEnd"/>
    <w:r w:rsidRPr="003F32E7">
      <w:rPr>
        <w:rFonts w:ascii="Arial Narrow" w:hAnsi="Arial Narrow"/>
        <w:sz w:val="18"/>
        <w:szCs w:val="18"/>
      </w:rPr>
      <w:t xml:space="preserve"> Office </w:t>
    </w:r>
    <w:proofErr w:type="spellStart"/>
    <w:r w:rsidRPr="003F32E7">
      <w:rPr>
        <w:rFonts w:ascii="Arial Narrow" w:hAnsi="Arial Narrow"/>
        <w:sz w:val="18"/>
        <w:szCs w:val="18"/>
      </w:rPr>
      <w:t>for</w:t>
    </w:r>
    <w:proofErr w:type="spellEnd"/>
    <w:r w:rsidRPr="003F32E7">
      <w:rPr>
        <w:rFonts w:ascii="Arial Narrow" w:hAnsi="Arial Narrow"/>
        <w:sz w:val="18"/>
        <w:szCs w:val="18"/>
      </w:rPr>
      <w:t xml:space="preserve"> Culture Industries, Cologne (Germany)</w:t>
    </w: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\* MERGEFORMAT </w:instrText>
    </w:r>
    <w:r>
      <w:rPr>
        <w:rFonts w:ascii="Arial Narrow" w:hAnsi="Arial Narrow"/>
        <w:sz w:val="18"/>
        <w:szCs w:val="18"/>
      </w:rPr>
      <w:fldChar w:fldCharType="separate"/>
    </w:r>
    <w:r w:rsidR="00133C54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  <w:p w14:paraId="2A343E44" w14:textId="77777777" w:rsidR="001B53A3" w:rsidRDefault="001B53A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A89BCF" w14:textId="77777777" w:rsidR="001B53A3" w:rsidRDefault="001B53A3" w:rsidP="003F32E7">
      <w:pPr>
        <w:spacing w:after="0" w:line="240" w:lineRule="auto"/>
      </w:pPr>
      <w:r>
        <w:separator/>
      </w:r>
    </w:p>
  </w:footnote>
  <w:footnote w:type="continuationSeparator" w:id="0">
    <w:p w14:paraId="772EDDBF" w14:textId="77777777" w:rsidR="001B53A3" w:rsidRDefault="001B53A3" w:rsidP="003F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8072A" w14:textId="77777777" w:rsidR="001B53A3" w:rsidRDefault="001B53A3" w:rsidP="00CA38C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2D4F381" w14:textId="77777777" w:rsidR="001B53A3" w:rsidRDefault="001B53A3" w:rsidP="00EC5D8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E614C" w14:textId="77777777" w:rsidR="001B53A3" w:rsidRDefault="001B53A3" w:rsidP="00EC5D8C">
    <w:pPr>
      <w:pStyle w:val="Kopfzeile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D6994" w14:textId="77777777" w:rsidR="001B53A3" w:rsidRPr="00D37407" w:rsidRDefault="001B53A3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Michael Söndermann</w:t>
    </w:r>
  </w:p>
  <w:p w14:paraId="56E8403C" w14:textId="77777777" w:rsidR="001B53A3" w:rsidRPr="00D37407" w:rsidRDefault="001B53A3" w:rsidP="00EC5D8C">
    <w:pPr>
      <w:framePr w:w="3425" w:h="1261" w:hSpace="181" w:wrap="around" w:vAnchor="text" w:hAnchor="page" w:x="7904" w:y="1" w:anchorLock="1"/>
      <w:spacing w:after="0" w:line="240" w:lineRule="auto"/>
      <w:rPr>
        <w:rFonts w:ascii="Arial Narrow" w:hAnsi="Arial Narrow"/>
        <w:b/>
        <w:sz w:val="20"/>
        <w:szCs w:val="20"/>
      </w:rPr>
    </w:pPr>
    <w:r w:rsidRPr="00D37407">
      <w:rPr>
        <w:rFonts w:ascii="Arial Narrow" w:hAnsi="Arial Narrow"/>
        <w:b/>
        <w:sz w:val="20"/>
        <w:szCs w:val="20"/>
      </w:rPr>
      <w:t>Büro für Kulturwirtschaftsforschung</w:t>
    </w:r>
    <w:r>
      <w:rPr>
        <w:rFonts w:ascii="Arial Narrow" w:hAnsi="Arial Narrow"/>
        <w:b/>
        <w:sz w:val="20"/>
        <w:szCs w:val="20"/>
      </w:rPr>
      <w:t>, Köln</w:t>
    </w:r>
  </w:p>
  <w:p w14:paraId="26F52619" w14:textId="77777777" w:rsidR="001B53A3" w:rsidRPr="00D37407" w:rsidRDefault="001B53A3" w:rsidP="00EC5D8C">
    <w:pPr>
      <w:framePr w:w="3425" w:h="1261" w:hSpace="181" w:wrap="around" w:vAnchor="text" w:hAnchor="page" w:x="7904" w:y="1" w:anchorLock="1"/>
      <w:tabs>
        <w:tab w:val="left" w:pos="4041"/>
      </w:tabs>
      <w:spacing w:line="240" w:lineRule="auto"/>
      <w:rPr>
        <w:rFonts w:ascii="Arial Narrow" w:hAnsi="Arial Narrow"/>
        <w:sz w:val="20"/>
        <w:szCs w:val="20"/>
        <w:lang w:val="it-IT"/>
      </w:rPr>
    </w:pPr>
    <w:r w:rsidRPr="00D37407">
      <w:rPr>
        <w:rFonts w:ascii="Arial Narrow" w:hAnsi="Arial Narrow"/>
        <w:sz w:val="20"/>
        <w:szCs w:val="20"/>
        <w:lang w:val="it-IT"/>
      </w:rPr>
      <w:t xml:space="preserve">e-mail: </w:t>
    </w:r>
    <w:hyperlink r:id="rId1" w:history="1">
      <w:r w:rsidRPr="00D37407">
        <w:rPr>
          <w:rFonts w:ascii="Arial Narrow" w:hAnsi="Arial Narrow"/>
          <w:sz w:val="20"/>
          <w:szCs w:val="20"/>
          <w:lang w:val="it-IT"/>
        </w:rPr>
        <w:t>soendermann@kulturwirtschaft.de</w:t>
      </w:r>
    </w:hyperlink>
  </w:p>
  <w:p w14:paraId="5CB35FF3" w14:textId="77777777" w:rsidR="001B53A3" w:rsidRDefault="001B53A3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223"/>
    <w:multiLevelType w:val="hybridMultilevel"/>
    <w:tmpl w:val="3F3AF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3ACB"/>
    <w:multiLevelType w:val="hybridMultilevel"/>
    <w:tmpl w:val="A05EAAA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41BB6"/>
    <w:multiLevelType w:val="hybridMultilevel"/>
    <w:tmpl w:val="6492A82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003F5"/>
    <w:multiLevelType w:val="hybridMultilevel"/>
    <w:tmpl w:val="121E4628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63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717AFB"/>
    <w:multiLevelType w:val="hybridMultilevel"/>
    <w:tmpl w:val="A2A068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79787F"/>
    <w:multiLevelType w:val="hybridMultilevel"/>
    <w:tmpl w:val="7A7A1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B71B9"/>
    <w:multiLevelType w:val="hybridMultilevel"/>
    <w:tmpl w:val="3302533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BA7875"/>
    <w:multiLevelType w:val="hybridMultilevel"/>
    <w:tmpl w:val="D7768A32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41670"/>
    <w:multiLevelType w:val="hybridMultilevel"/>
    <w:tmpl w:val="C3AE5E5A"/>
    <w:lvl w:ilvl="0" w:tplc="706C6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92591"/>
    <w:multiLevelType w:val="hybridMultilevel"/>
    <w:tmpl w:val="C3AE5E5A"/>
    <w:lvl w:ilvl="0" w:tplc="706C6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120B4"/>
    <w:multiLevelType w:val="multilevel"/>
    <w:tmpl w:val="8F460E0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2">
    <w:nsid w:val="3A4227D4"/>
    <w:multiLevelType w:val="hybridMultilevel"/>
    <w:tmpl w:val="2FC8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963E6"/>
    <w:multiLevelType w:val="multilevel"/>
    <w:tmpl w:val="DC2E52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C315CF5"/>
    <w:multiLevelType w:val="hybridMultilevel"/>
    <w:tmpl w:val="D5A228FC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C40A3"/>
    <w:multiLevelType w:val="hybridMultilevel"/>
    <w:tmpl w:val="CCD00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403FD"/>
    <w:multiLevelType w:val="multilevel"/>
    <w:tmpl w:val="BFFA4CB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>
    <w:nsid w:val="4C9362DF"/>
    <w:multiLevelType w:val="hybridMultilevel"/>
    <w:tmpl w:val="00123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7D0594"/>
    <w:multiLevelType w:val="hybridMultilevel"/>
    <w:tmpl w:val="CFC2C51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60260"/>
    <w:multiLevelType w:val="hybridMultilevel"/>
    <w:tmpl w:val="7548D59A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81631"/>
    <w:multiLevelType w:val="hybridMultilevel"/>
    <w:tmpl w:val="12B4D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64A4D"/>
    <w:multiLevelType w:val="hybridMultilevel"/>
    <w:tmpl w:val="B0F2E5A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925931"/>
    <w:multiLevelType w:val="multilevel"/>
    <w:tmpl w:val="6BDE863A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>
    <w:nsid w:val="6B6A1955"/>
    <w:multiLevelType w:val="multilevel"/>
    <w:tmpl w:val="4C04990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4">
    <w:nsid w:val="6C6B151D"/>
    <w:multiLevelType w:val="hybridMultilevel"/>
    <w:tmpl w:val="6DD026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03216"/>
    <w:multiLevelType w:val="hybridMultilevel"/>
    <w:tmpl w:val="45680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A144A"/>
    <w:multiLevelType w:val="hybridMultilevel"/>
    <w:tmpl w:val="5C4EA750"/>
    <w:lvl w:ilvl="0" w:tplc="9552EF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11D3E"/>
    <w:multiLevelType w:val="hybridMultilevel"/>
    <w:tmpl w:val="142C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1"/>
  </w:num>
  <w:num w:numId="4">
    <w:abstractNumId w:val="23"/>
  </w:num>
  <w:num w:numId="5">
    <w:abstractNumId w:val="11"/>
  </w:num>
  <w:num w:numId="6">
    <w:abstractNumId w:val="11"/>
  </w:num>
  <w:num w:numId="7">
    <w:abstractNumId w:val="16"/>
  </w:num>
  <w:num w:numId="8">
    <w:abstractNumId w:val="15"/>
  </w:num>
  <w:num w:numId="9">
    <w:abstractNumId w:val="13"/>
  </w:num>
  <w:num w:numId="10">
    <w:abstractNumId w:val="17"/>
  </w:num>
  <w:num w:numId="11">
    <w:abstractNumId w:val="25"/>
  </w:num>
  <w:num w:numId="12">
    <w:abstractNumId w:val="24"/>
  </w:num>
  <w:num w:numId="13">
    <w:abstractNumId w:val="26"/>
  </w:num>
  <w:num w:numId="14">
    <w:abstractNumId w:val="7"/>
  </w:num>
  <w:num w:numId="15">
    <w:abstractNumId w:val="21"/>
  </w:num>
  <w:num w:numId="16">
    <w:abstractNumId w:val="8"/>
  </w:num>
  <w:num w:numId="17">
    <w:abstractNumId w:val="2"/>
  </w:num>
  <w:num w:numId="18">
    <w:abstractNumId w:val="14"/>
  </w:num>
  <w:num w:numId="19">
    <w:abstractNumId w:val="18"/>
  </w:num>
  <w:num w:numId="20">
    <w:abstractNumId w:val="3"/>
  </w:num>
  <w:num w:numId="21">
    <w:abstractNumId w:val="1"/>
  </w:num>
  <w:num w:numId="22">
    <w:abstractNumId w:val="19"/>
  </w:num>
  <w:num w:numId="23">
    <w:abstractNumId w:val="5"/>
  </w:num>
  <w:num w:numId="24">
    <w:abstractNumId w:val="4"/>
  </w:num>
  <w:num w:numId="25">
    <w:abstractNumId w:val="0"/>
  </w:num>
  <w:num w:numId="26">
    <w:abstractNumId w:val="27"/>
  </w:num>
  <w:num w:numId="27">
    <w:abstractNumId w:val="20"/>
  </w:num>
  <w:num w:numId="28">
    <w:abstractNumId w:val="12"/>
  </w:num>
  <w:num w:numId="29">
    <w:abstractNumId w:val="9"/>
  </w:num>
  <w:num w:numId="30">
    <w:abstractNumId w:val="1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A"/>
    <w:rsid w:val="0006312A"/>
    <w:rsid w:val="00133C54"/>
    <w:rsid w:val="0014051F"/>
    <w:rsid w:val="001B53A3"/>
    <w:rsid w:val="00201F6F"/>
    <w:rsid w:val="002059B3"/>
    <w:rsid w:val="002070DF"/>
    <w:rsid w:val="002440C9"/>
    <w:rsid w:val="002504BB"/>
    <w:rsid w:val="00292B52"/>
    <w:rsid w:val="00294B4E"/>
    <w:rsid w:val="002E5EC8"/>
    <w:rsid w:val="00365519"/>
    <w:rsid w:val="00375E71"/>
    <w:rsid w:val="003827AD"/>
    <w:rsid w:val="003F32E7"/>
    <w:rsid w:val="00512F14"/>
    <w:rsid w:val="0053559E"/>
    <w:rsid w:val="0058645C"/>
    <w:rsid w:val="005B0632"/>
    <w:rsid w:val="00777AB2"/>
    <w:rsid w:val="00785DBE"/>
    <w:rsid w:val="00790E49"/>
    <w:rsid w:val="00794C34"/>
    <w:rsid w:val="007B16BB"/>
    <w:rsid w:val="00807F7D"/>
    <w:rsid w:val="00816284"/>
    <w:rsid w:val="00846B5C"/>
    <w:rsid w:val="00994FF1"/>
    <w:rsid w:val="009B1D6F"/>
    <w:rsid w:val="009B7C88"/>
    <w:rsid w:val="00A63FD5"/>
    <w:rsid w:val="00A91B5D"/>
    <w:rsid w:val="00AB5AA3"/>
    <w:rsid w:val="00BB1052"/>
    <w:rsid w:val="00BC5C63"/>
    <w:rsid w:val="00BF666E"/>
    <w:rsid w:val="00C140E7"/>
    <w:rsid w:val="00C44246"/>
    <w:rsid w:val="00C56288"/>
    <w:rsid w:val="00CA38CA"/>
    <w:rsid w:val="00D0393E"/>
    <w:rsid w:val="00D37DA7"/>
    <w:rsid w:val="00D453CD"/>
    <w:rsid w:val="00D53605"/>
    <w:rsid w:val="00DA1927"/>
    <w:rsid w:val="00DB544A"/>
    <w:rsid w:val="00DD2D7E"/>
    <w:rsid w:val="00E26A3A"/>
    <w:rsid w:val="00E85134"/>
    <w:rsid w:val="00EA45B9"/>
    <w:rsid w:val="00EC5D8C"/>
    <w:rsid w:val="00EC6B3B"/>
    <w:rsid w:val="00EC75C2"/>
    <w:rsid w:val="00ED156A"/>
    <w:rsid w:val="00F81C4B"/>
    <w:rsid w:val="00FA65ED"/>
    <w:rsid w:val="00FD0533"/>
    <w:rsid w:val="00FF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17B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156A"/>
    <w:pPr>
      <w:spacing w:after="120" w:line="360" w:lineRule="auto"/>
    </w:pPr>
    <w:rPr>
      <w:rFonts w:ascii="Arial" w:eastAsia="Calibri" w:hAnsi="Arial" w:cs="Times New Roman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E26A3A"/>
    <w:pPr>
      <w:numPr>
        <w:numId w:val="7"/>
      </w:numPr>
      <w:spacing w:before="480" w:after="0"/>
      <w:outlineLvl w:val="0"/>
    </w:pPr>
    <w:rPr>
      <w:rFonts w:eastAsia="MS ??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E26A3A"/>
    <w:pPr>
      <w:spacing w:before="200" w:after="0"/>
      <w:ind w:left="851" w:hanging="851"/>
      <w:outlineLvl w:val="1"/>
    </w:pPr>
    <w:rPr>
      <w:rFonts w:eastAsia="MS ??" w:cs="Arial"/>
      <w:b/>
      <w:bCs/>
      <w:sz w:val="28"/>
      <w:szCs w:val="28"/>
    </w:rPr>
  </w:style>
  <w:style w:type="paragraph" w:styleId="berschrift3">
    <w:name w:val="heading 3"/>
    <w:aliases w:val="Char, Char"/>
    <w:basedOn w:val="Standard"/>
    <w:next w:val="Standard"/>
    <w:link w:val="berschrift3Zeichen"/>
    <w:autoRedefine/>
    <w:qFormat/>
    <w:rsid w:val="00E26A3A"/>
    <w:pPr>
      <w:numPr>
        <w:ilvl w:val="2"/>
        <w:numId w:val="7"/>
      </w:numPr>
      <w:spacing w:before="200" w:line="271" w:lineRule="auto"/>
      <w:outlineLvl w:val="2"/>
    </w:pPr>
    <w:rPr>
      <w:rFonts w:eastAsia="MS ??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eichen"/>
    <w:autoRedefine/>
    <w:qFormat/>
    <w:rsid w:val="00E26A3A"/>
    <w:pPr>
      <w:keepNext/>
      <w:keepLines/>
      <w:spacing w:before="200" w:line="240" w:lineRule="auto"/>
      <w:outlineLvl w:val="3"/>
    </w:pPr>
    <w:rPr>
      <w:rFonts w:eastAsia="MS ????" w:cstheme="minorBidi"/>
      <w:b/>
      <w:bCs/>
      <w:iCs/>
      <w:szCs w:val="24"/>
    </w:rPr>
  </w:style>
  <w:style w:type="paragraph" w:styleId="berschrift5">
    <w:name w:val="heading 5"/>
    <w:basedOn w:val="Standard"/>
    <w:next w:val="Standard"/>
    <w:link w:val="berschrift5Zeichen"/>
    <w:qFormat/>
    <w:rsid w:val="00ED156A"/>
    <w:pPr>
      <w:keepNext/>
      <w:keepLines/>
      <w:tabs>
        <w:tab w:val="left" w:pos="3402"/>
      </w:tabs>
      <w:suppressAutoHyphens/>
      <w:spacing w:after="260" w:line="260" w:lineRule="atLeast"/>
      <w:ind w:left="1008" w:hanging="1008"/>
      <w:outlineLvl w:val="4"/>
    </w:pPr>
    <w:rPr>
      <w:rFonts w:eastAsia="Times New Roman"/>
      <w:szCs w:val="20"/>
    </w:rPr>
  </w:style>
  <w:style w:type="paragraph" w:styleId="berschrift6">
    <w:name w:val="heading 6"/>
    <w:basedOn w:val="Standard"/>
    <w:next w:val="Standard"/>
    <w:link w:val="berschrift6Zeichen"/>
    <w:qFormat/>
    <w:rsid w:val="00ED156A"/>
    <w:pPr>
      <w:keepNext/>
      <w:keepLines/>
      <w:suppressAutoHyphens/>
      <w:spacing w:after="260" w:line="260" w:lineRule="atLeast"/>
      <w:ind w:left="1152" w:hanging="1152"/>
      <w:outlineLvl w:val="5"/>
    </w:pPr>
    <w:rPr>
      <w:rFonts w:eastAsia="Times New Roman"/>
      <w:szCs w:val="20"/>
    </w:rPr>
  </w:style>
  <w:style w:type="paragraph" w:styleId="berschrift7">
    <w:name w:val="heading 7"/>
    <w:basedOn w:val="Standard"/>
    <w:next w:val="Standardeinzug"/>
    <w:link w:val="berschrift7Zeichen"/>
    <w:qFormat/>
    <w:rsid w:val="00ED156A"/>
    <w:pPr>
      <w:spacing w:after="260" w:line="260" w:lineRule="atLeast"/>
      <w:ind w:left="1296" w:hanging="1296"/>
      <w:outlineLvl w:val="6"/>
    </w:pPr>
    <w:rPr>
      <w:rFonts w:eastAsia="Times New Roman"/>
      <w:i/>
      <w:szCs w:val="20"/>
    </w:rPr>
  </w:style>
  <w:style w:type="paragraph" w:styleId="berschrift8">
    <w:name w:val="heading 8"/>
    <w:basedOn w:val="Standard"/>
    <w:next w:val="Standardeinzug"/>
    <w:link w:val="berschrift8Zeichen"/>
    <w:qFormat/>
    <w:rsid w:val="00ED156A"/>
    <w:pPr>
      <w:spacing w:after="260" w:line="260" w:lineRule="atLeast"/>
      <w:ind w:left="1440" w:hanging="1440"/>
      <w:outlineLvl w:val="7"/>
    </w:pPr>
    <w:rPr>
      <w:rFonts w:eastAsia="Times New Roman"/>
      <w:i/>
      <w:szCs w:val="20"/>
    </w:rPr>
  </w:style>
  <w:style w:type="paragraph" w:styleId="berschrift9">
    <w:name w:val="heading 9"/>
    <w:basedOn w:val="Standard"/>
    <w:next w:val="Standardeinzug"/>
    <w:link w:val="berschrift9Zeichen"/>
    <w:qFormat/>
    <w:rsid w:val="00ED156A"/>
    <w:pPr>
      <w:spacing w:after="260" w:line="260" w:lineRule="atLeast"/>
      <w:ind w:left="1584" w:hanging="1584"/>
      <w:outlineLvl w:val="8"/>
    </w:pPr>
    <w:rPr>
      <w:rFonts w:eastAsia="Times New Roman"/>
      <w:i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squelle">
    <w:name w:val="Abbildungsquelle"/>
    <w:basedOn w:val="Standard"/>
    <w:link w:val="AbbildungsquelleZchn"/>
    <w:autoRedefine/>
    <w:qFormat/>
    <w:rsid w:val="00E26A3A"/>
    <w:pPr>
      <w:spacing w:before="120" w:after="240"/>
    </w:pPr>
    <w:rPr>
      <w:rFonts w:eastAsia="MS ??"/>
      <w:sz w:val="18"/>
    </w:rPr>
  </w:style>
  <w:style w:type="character" w:customStyle="1" w:styleId="AbbildungsquelleZchn">
    <w:name w:val="Abbildungsquelle Zchn"/>
    <w:link w:val="Abbildungsquelle"/>
    <w:locked/>
    <w:rsid w:val="00E26A3A"/>
    <w:rPr>
      <w:rFonts w:ascii="Arial" w:eastAsia="MS ??" w:hAnsi="Arial"/>
      <w:sz w:val="18"/>
    </w:rPr>
  </w:style>
  <w:style w:type="paragraph" w:styleId="Beschriftung">
    <w:name w:val="caption"/>
    <w:basedOn w:val="Standard"/>
    <w:next w:val="Standard"/>
    <w:autoRedefine/>
    <w:qFormat/>
    <w:rsid w:val="00E26A3A"/>
    <w:pPr>
      <w:keepNext/>
      <w:keepLines/>
    </w:pPr>
    <w:rPr>
      <w:rFonts w:eastAsia="MS ??" w:cs="Arial"/>
      <w:b/>
      <w:bCs/>
      <w:color w:val="4F81BD"/>
    </w:rPr>
  </w:style>
  <w:style w:type="paragraph" w:styleId="Funotentext">
    <w:name w:val="footnote text"/>
    <w:aliases w:val="Fußnotentext Char,Char Char"/>
    <w:basedOn w:val="Standard"/>
    <w:link w:val="FunotentextZeichen"/>
    <w:autoRedefine/>
    <w:uiPriority w:val="99"/>
    <w:unhideWhenUsed/>
    <w:qFormat/>
    <w:rsid w:val="00E26A3A"/>
    <w:pPr>
      <w:spacing w:after="0" w:line="240" w:lineRule="auto"/>
    </w:pPr>
    <w:rPr>
      <w:rFonts w:eastAsiaTheme="minorEastAsia" w:cstheme="minorBidi"/>
      <w:sz w:val="18"/>
      <w:szCs w:val="24"/>
    </w:rPr>
  </w:style>
  <w:style w:type="character" w:customStyle="1" w:styleId="FunotentextZeichen">
    <w:name w:val="Fußnotentext Zeichen"/>
    <w:aliases w:val="Fußnotentext Char Zeichen,Char Char Zeichen"/>
    <w:link w:val="Funotentext"/>
    <w:uiPriority w:val="99"/>
    <w:rsid w:val="00E26A3A"/>
    <w:rPr>
      <w:rFonts w:ascii="Arial" w:hAnsi="Arial"/>
      <w:sz w:val="18"/>
      <w:lang w:eastAsia="en-US"/>
    </w:rPr>
  </w:style>
  <w:style w:type="character" w:customStyle="1" w:styleId="berschrift1Zeichen">
    <w:name w:val="Überschrift 1 Zeichen"/>
    <w:link w:val="berschrift1"/>
    <w:rsid w:val="00E26A3A"/>
    <w:rPr>
      <w:rFonts w:ascii="Arial" w:eastAsia="MS ??" w:hAnsi="Arial" w:cs="Arial"/>
      <w:b/>
      <w:bCs/>
      <w:sz w:val="32"/>
      <w:szCs w:val="32"/>
    </w:rPr>
  </w:style>
  <w:style w:type="character" w:customStyle="1" w:styleId="berschrift2Zeichen">
    <w:name w:val="Überschrift 2 Zeichen"/>
    <w:link w:val="berschrift2"/>
    <w:rsid w:val="00E26A3A"/>
    <w:rPr>
      <w:rFonts w:ascii="Arial" w:eastAsia="MS ??" w:hAnsi="Arial" w:cs="Arial"/>
      <w:b/>
      <w:bCs/>
      <w:sz w:val="28"/>
      <w:szCs w:val="28"/>
      <w:lang w:eastAsia="de-DE"/>
    </w:rPr>
  </w:style>
  <w:style w:type="character" w:customStyle="1" w:styleId="berschrift3Zeichen">
    <w:name w:val="Überschrift 3 Zeichen"/>
    <w:aliases w:val="Char Zeichen, Char Zeichen"/>
    <w:link w:val="berschrift3"/>
    <w:rsid w:val="00E26A3A"/>
    <w:rPr>
      <w:rFonts w:ascii="Arial" w:eastAsia="MS ??" w:hAnsi="Arial" w:cs="Arial"/>
      <w:b/>
      <w:bCs/>
    </w:rPr>
  </w:style>
  <w:style w:type="character" w:customStyle="1" w:styleId="berschrift4Zeichen">
    <w:name w:val="Überschrift 4 Zeichen"/>
    <w:link w:val="berschrift4"/>
    <w:rsid w:val="00E26A3A"/>
    <w:rPr>
      <w:rFonts w:ascii="Arial" w:eastAsia="MS ????" w:hAnsi="Arial"/>
      <w:b/>
      <w:bCs/>
      <w:iCs/>
      <w:sz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7C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7C88"/>
    <w:rPr>
      <w:rFonts w:ascii="Lucida Grande" w:eastAsia="Calibri" w:hAnsi="Lucida Grande" w:cs="Lucida Grande"/>
      <w:sz w:val="18"/>
      <w:szCs w:val="18"/>
      <w:lang w:eastAsia="en-US"/>
    </w:rPr>
  </w:style>
  <w:style w:type="character" w:customStyle="1" w:styleId="berschrift5Zeichen">
    <w:name w:val="Überschrift 5 Zeichen"/>
    <w:basedOn w:val="Absatzstandardschriftart"/>
    <w:link w:val="berschrift5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6Zeichen">
    <w:name w:val="Überschrift 6 Zeichen"/>
    <w:basedOn w:val="Absatzstandardschriftart"/>
    <w:link w:val="berschrift6"/>
    <w:rsid w:val="00ED156A"/>
    <w:rPr>
      <w:rFonts w:ascii="Arial" w:eastAsia="Times New Roman" w:hAnsi="Arial" w:cs="Times New Roman"/>
      <w:sz w:val="22"/>
      <w:szCs w:val="20"/>
      <w:lang w:eastAsia="de-DE"/>
    </w:rPr>
  </w:style>
  <w:style w:type="character" w:customStyle="1" w:styleId="berschrift7Zeichen">
    <w:name w:val="Überschrift 7 Zeichen"/>
    <w:basedOn w:val="Absatzstandardschriftart"/>
    <w:link w:val="berschrift7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8Zeichen">
    <w:name w:val="Überschrift 8 Zeichen"/>
    <w:basedOn w:val="Absatzstandardschriftart"/>
    <w:link w:val="berschrift8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customStyle="1" w:styleId="berschrift9Zeichen">
    <w:name w:val="Überschrift 9 Zeichen"/>
    <w:basedOn w:val="Absatzstandardschriftart"/>
    <w:link w:val="berschrift9"/>
    <w:rsid w:val="00ED156A"/>
    <w:rPr>
      <w:rFonts w:ascii="Arial" w:eastAsia="Times New Roman" w:hAnsi="Arial" w:cs="Times New Roman"/>
      <w:i/>
      <w:sz w:val="22"/>
      <w:szCs w:val="20"/>
      <w:lang w:eastAsia="de-DE"/>
    </w:rPr>
  </w:style>
  <w:style w:type="character" w:styleId="Betont">
    <w:name w:val="Strong"/>
    <w:qFormat/>
    <w:rsid w:val="00ED156A"/>
    <w:rPr>
      <w:b/>
      <w:bCs/>
    </w:rPr>
  </w:style>
  <w:style w:type="paragraph" w:styleId="Standardeinzug">
    <w:name w:val="Normal Indent"/>
    <w:basedOn w:val="Standard"/>
    <w:uiPriority w:val="99"/>
    <w:semiHidden/>
    <w:unhideWhenUsed/>
    <w:rsid w:val="00ED156A"/>
    <w:pPr>
      <w:ind w:left="708"/>
    </w:pPr>
  </w:style>
  <w:style w:type="paragraph" w:styleId="Listenabsatz">
    <w:name w:val="List Paragraph"/>
    <w:basedOn w:val="Standard"/>
    <w:uiPriority w:val="34"/>
    <w:qFormat/>
    <w:rsid w:val="00ED15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D536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94B4E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06312A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3F3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3F32E7"/>
    <w:rPr>
      <w:rFonts w:ascii="Arial" w:eastAsia="Calibri" w:hAnsi="Arial" w:cs="Times New Roman"/>
      <w:sz w:val="22"/>
      <w:szCs w:val="22"/>
      <w:lang w:eastAsia="de-DE"/>
    </w:rPr>
  </w:style>
  <w:style w:type="character" w:styleId="Seitenzahl">
    <w:name w:val="page number"/>
    <w:basedOn w:val="Absatzstandardschriftart"/>
    <w:uiPriority w:val="99"/>
    <w:semiHidden/>
    <w:unhideWhenUsed/>
    <w:rsid w:val="00EC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miz.org/artikel/studie_kulturberufe.pdf" TargetMode="External"/><Relationship Id="rId21" Type="http://schemas.openxmlformats.org/officeDocument/2006/relationships/hyperlink" Target="http://www.kulturwirtschaft.de/wp-content/uploads/2012/01/Kurzanleitung-KKW_20120124.pdf" TargetMode="External"/><Relationship Id="rId22" Type="http://schemas.openxmlformats.org/officeDocument/2006/relationships/hyperlink" Target="http://www.bundesrat.de/cln_116/DE/gremien-konf/fachministerkonf/wmk/Sitzungen/09-12-14-15-WMK/09-12-14-15-leitfaden-9,templateId=raw,property=publicationFile.pdf/09-12-14-15-leitfaden-9.pdf" TargetMode="External"/><Relationship Id="rId23" Type="http://schemas.openxmlformats.org/officeDocument/2006/relationships/hyperlink" Target="http://www.dienstleistungsoffensive.de/dienstleistungsoffensive/download/03_branchen/Kurzfasssung_Datenreport_BW-KKW-20121116.pdf" TargetMode="External"/><Relationship Id="rId24" Type="http://schemas.openxmlformats.org/officeDocument/2006/relationships/hyperlink" Target="http://www9.landtag-bw.de/WP14/Drucksachen/6000/14_6918_d.pdf" TargetMode="External"/><Relationship Id="rId25" Type="http://schemas.openxmlformats.org/officeDocument/2006/relationships/hyperlink" Target="http://www.stmwivt.bayern.de/fileadmin/user_upload/stmwivt/Themen/Mittelstand_und_Handwerk/Dokumente_und_Cover/Kultur-und-Kreativwirtschaft_2013_kurz.pdf" TargetMode="External"/><Relationship Id="rId26" Type="http://schemas.openxmlformats.org/officeDocument/2006/relationships/hyperlink" Target="http://www.stmwivt.bayern.de/fileadmin/user_upload/stmwivt/Themen/Mittelstand_und_Handwerk/Dokumente_und_Cover/Kultur-und-Kreativwirtschaft_2013.pdf" TargetMode="External"/><Relationship Id="rId27" Type="http://schemas.openxmlformats.org/officeDocument/2006/relationships/hyperlink" Target="http://www.mwfk.brandenburg.de/sixcms/detail.php/513282" TargetMode="External"/><Relationship Id="rId28" Type="http://schemas.openxmlformats.org/officeDocument/2006/relationships/hyperlink" Target="http://www.niw.de/index.php/publikationen-detailseite/items/2.html" TargetMode="External"/><Relationship Id="rId29" Type="http://schemas.openxmlformats.org/officeDocument/2006/relationships/hyperlink" Target="http://www.kulturwirtschaft.de/wp-content/uploads/2009/01/nrwbank_kultur-und-kreativwirtschaft1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kulturwirtschaft.de/wp-content/uploads/2009/01/nrwbank_creative_industries_nrw.pdf" TargetMode="External"/><Relationship Id="rId31" Type="http://schemas.openxmlformats.org/officeDocument/2006/relationships/hyperlink" Target="http://www.smwa.sachsen.de/set/431/KWB2008.pdf" TargetMode="External"/><Relationship Id="rId32" Type="http://schemas.openxmlformats.org/officeDocument/2006/relationships/hyperlink" Target="http://www.sachsen-anhalt.de/fileadmin/Elementbibliothek/Bibliothek_Kultur_und_Medien/PDF/Kultur/dokumente/Kulturwirtschaftsbericht_S-A_2006.pdf" TargetMode="External"/><Relationship Id="rId9" Type="http://schemas.openxmlformats.org/officeDocument/2006/relationships/hyperlink" Target="http://www.kultur-kreativ-wirtschaft.de/Dateien/KuK/PDF/monitoring-zu-ausgewaehlten-wirtschaftlichen-eckdaten-der-kultur-und-kreativwirtschaft-2011,property=pdf,bereich=kuk,sprache=de,rwb=true.pdf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thueringen.de/de/publikationen/pic/pubdownload1223.pdf" TargetMode="External"/><Relationship Id="rId34" Type="http://schemas.openxmlformats.org/officeDocument/2006/relationships/header" Target="header1.xml"/><Relationship Id="rId35" Type="http://schemas.openxmlformats.org/officeDocument/2006/relationships/header" Target="header2.xml"/><Relationship Id="rId36" Type="http://schemas.openxmlformats.org/officeDocument/2006/relationships/footer" Target="footer1.xml"/><Relationship Id="rId10" Type="http://schemas.openxmlformats.org/officeDocument/2006/relationships/hyperlink" Target="http://www.kultur-kreativ-wirtschaft.de/Dateien/KuK/PDF/monitoring-zu-ausgewaehlten-wirtschaftlichen-eckdaten-der-kultur-und-kreativwirtschaft-2011-langfassung,property=pdf,bereich=kuk,sprache=de,rwb=true.pdf" TargetMode="External"/><Relationship Id="rId11" Type="http://schemas.openxmlformats.org/officeDocument/2006/relationships/hyperlink" Target="http://www.kultur-kreativ-wirtschaft.de/KuK/Redaktion/PDF/monitoring-wirtschaftliche-eckdaten-kuk-2010-kurzfassung,property=pdf,bereich=kuk,sprache=de,rwb=true.pdf" TargetMode="External"/><Relationship Id="rId12" Type="http://schemas.openxmlformats.org/officeDocument/2006/relationships/hyperlink" Target="http://www.kultur-kreativ-wirtschaft.de/KuK/Redaktion/PDF/monitoring-wirtschaftliche-eckdaten-kuk-2010-eng,property=pdf,bereich=kuk,sprache=de,rwb=true.pdf" TargetMode="External"/><Relationship Id="rId13" Type="http://schemas.openxmlformats.org/officeDocument/2006/relationships/hyperlink" Target="http://www.kultur-kreativ-wirtschaft.de/KuK/Navigation/Mediathek/publikationen,did=498888.html" TargetMode="External"/><Relationship Id="rId14" Type="http://schemas.openxmlformats.org/officeDocument/2006/relationships/hyperlink" Target="http://www.kultur-kreativ-wirtschaft.de/KuK/Redaktion/PDF/monitoring-zu-ausgewaehlten-Eckdaten-kuk-2009,property=pdf,bereich=kuk,sprache=de,rwb=true.pdf" TargetMode="External"/><Relationship Id="rId15" Type="http://schemas.openxmlformats.org/officeDocument/2006/relationships/hyperlink" Target="http://www.kultur-kreativ-wirtschaft.de/Dateien/KuK/PDF/culture-and-creative-industries-in-germany-2009-monitoring,property=pdf,bereich=kuk,sprache=de,rwb=true.pdf" TargetMode="External"/><Relationship Id="rId16" Type="http://schemas.openxmlformats.org/officeDocument/2006/relationships/hyperlink" Target="http://www.kultur-kreativ-wirtschaft.de/KuK/Navigation/Mediathek/publikationen,did=382908.html" TargetMode="External"/><Relationship Id="rId17" Type="http://schemas.openxmlformats.org/officeDocument/2006/relationships/hyperlink" Target="http://www.kultur-kreativ-wirtschaft.de/Dateien/KuK/PDF/doku-577-gesamtwirtschaftliche-perspektiven-kultur-und-kreativwirtschaft-langfassung,property=pdf,bereich=kuk,sprache=de,rwb=true.pdf" TargetMode="External"/><Relationship Id="rId18" Type="http://schemas.openxmlformats.org/officeDocument/2006/relationships/hyperlink" Target="http://www.kulturwirtschaft.de/wp-content/uploads/2009/03/2-German_CCI_EN_draftversion_090601.pdf" TargetMode="External"/><Relationship Id="rId19" Type="http://schemas.openxmlformats.org/officeDocument/2006/relationships/hyperlink" Target="http://www.kultur-kreativ-wirtschaft.de/Dateien/KuK/PDF/doku-577-gesamtwirtschaftliche-perspektiven-kultur-und-kreativwirtschaft-kurzfassung,property=pdf,bereich=kuk,sprache=de,rwb=true.pdf" TargetMode="External"/><Relationship Id="rId37" Type="http://schemas.openxmlformats.org/officeDocument/2006/relationships/header" Target="header3.xml"/><Relationship Id="rId38" Type="http://schemas.openxmlformats.org/officeDocument/2006/relationships/footer" Target="footer2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oendermann@kulturwirtschaft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982D-F074-9D46-AF15-431437AA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3576</Words>
  <Characters>22532</Characters>
  <Application>Microsoft Macintosh Word</Application>
  <DocSecurity>0</DocSecurity>
  <Lines>187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26056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Söndermann</dc:creator>
  <cp:lastModifiedBy>KWF</cp:lastModifiedBy>
  <cp:revision>4</cp:revision>
  <cp:lastPrinted>2012-07-20T06:28:00Z</cp:lastPrinted>
  <dcterms:created xsi:type="dcterms:W3CDTF">2013-04-24T15:38:00Z</dcterms:created>
  <dcterms:modified xsi:type="dcterms:W3CDTF">2013-04-24T15:41:00Z</dcterms:modified>
</cp:coreProperties>
</file>